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243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467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64042</w:t>
      </w:r>
    </w:p>
    <w:p w14:paraId="3A333AEC" w14:textId="77777777" w:rsidR="00000000" w:rsidRDefault="00F817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5A683FD5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AEE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14:paraId="13F31282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C92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4B48069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27 апреля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404н</w:t>
      </w:r>
    </w:p>
    <w:p w14:paraId="2532764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237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ПРОФИЛАКТИЧЕСКОГО МЕДИЦИНСКОГО ОСМОТРА И ДИСПАНСЕРИЗАЦИИ ОПРЕДЕЛЕННЫХ ГР</w:t>
      </w:r>
      <w:r>
        <w:rPr>
          <w:rFonts w:ascii="Times New Roman" w:hAnsi="Times New Roman" w:cs="Times New Roman"/>
          <w:b/>
          <w:bCs/>
          <w:sz w:val="36"/>
          <w:szCs w:val="36"/>
        </w:rPr>
        <w:t>УПП ВЗРОСЛОГО НАСЕЛЕНИЯ</w:t>
      </w:r>
    </w:p>
    <w:p w14:paraId="0CEA6E9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4219) приказываю:</w:t>
      </w:r>
    </w:p>
    <w:p w14:paraId="18A2437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14:paraId="2403228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2751011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марта 2019 г. N 124н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</w:t>
      </w:r>
      <w:r>
        <w:rPr>
          <w:rFonts w:ascii="Times New Roman" w:hAnsi="Times New Roman" w:cs="Times New Roman"/>
          <w:sz w:val="24"/>
          <w:szCs w:val="24"/>
        </w:rPr>
        <w:t xml:space="preserve">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54495);</w:t>
      </w:r>
    </w:p>
    <w:p w14:paraId="69A2C97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2019 г. N 716н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ства здравоохранения Российской Федерации от 13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124н" (зарегистрирован Министерством юстиции Российской Федерации 16 октября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56254);</w:t>
      </w:r>
    </w:p>
    <w:p w14:paraId="2517770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2020 г. N 1278н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</w:t>
      </w:r>
      <w:r>
        <w:rPr>
          <w:rFonts w:ascii="Times New Roman" w:hAnsi="Times New Roman" w:cs="Times New Roman"/>
          <w:sz w:val="24"/>
          <w:szCs w:val="24"/>
        </w:rPr>
        <w:t xml:space="preserve">нения Российской Федерации от 13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124н" (зарегистрирован Министерством юстиции Российской Федерации 22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61693).</w:t>
      </w:r>
    </w:p>
    <w:p w14:paraId="103D319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июля 2021 г. и действует до 1 июля 2027 г.</w:t>
      </w:r>
    </w:p>
    <w:p w14:paraId="16A51C1E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47AB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1353E9A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14:paraId="1537E0EC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802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</w:t>
      </w:r>
      <w:r>
        <w:rPr>
          <w:rFonts w:ascii="Times New Roman" w:hAnsi="Times New Roman" w:cs="Times New Roman"/>
          <w:i/>
          <w:iCs/>
          <w:sz w:val="24"/>
          <w:szCs w:val="24"/>
        </w:rPr>
        <w:t>жение</w:t>
      </w:r>
    </w:p>
    <w:p w14:paraId="298BFC8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14:paraId="7A649E8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0121FA0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14:paraId="0F80E04B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94E4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ПРОФИЛАКТИЧЕСКОГО МЕДИЦИНСКОГО ОСМОТРА И ДИСПАНСЕРИЗАЦИИ ОПРЕДЕЛЕННЫХ ГРУПП ВЗРОСЛОГО НАСЕЛЕНИЯ</w:t>
      </w:r>
    </w:p>
    <w:p w14:paraId="71ABCAA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вопросы, связанные с </w:t>
      </w:r>
      <w:r>
        <w:rPr>
          <w:rFonts w:ascii="Times New Roman" w:hAnsi="Times New Roman" w:cs="Times New Roman"/>
          <w:sz w:val="24"/>
          <w:szCs w:val="24"/>
        </w:rPr>
        <w:t>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14:paraId="668A18E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14:paraId="5AEAEEA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14:paraId="01D32DA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циях по очной форме.</w:t>
      </w:r>
    </w:p>
    <w:p w14:paraId="1D8A379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</w:t>
      </w:r>
      <w:r>
        <w:rPr>
          <w:rFonts w:ascii="Times New Roman" w:hAnsi="Times New Roman" w:cs="Times New Roman"/>
          <w:sz w:val="24"/>
          <w:szCs w:val="24"/>
        </w:rPr>
        <w:t>орий граждан.</w:t>
      </w:r>
    </w:p>
    <w:p w14:paraId="5A83FF0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</w:t>
      </w:r>
      <w:r>
        <w:rPr>
          <w:rFonts w:ascii="Times New Roman" w:hAnsi="Times New Roman" w:cs="Times New Roman"/>
          <w:sz w:val="24"/>
          <w:szCs w:val="24"/>
        </w:rPr>
        <w:t>ения групп здоровья и выработки рекомендаций для пациентов.</w:t>
      </w:r>
    </w:p>
    <w:p w14:paraId="14DC094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</w:t>
      </w:r>
      <w:r>
        <w:rPr>
          <w:rFonts w:ascii="Times New Roman" w:hAnsi="Times New Roman" w:cs="Times New Roman"/>
          <w:sz w:val="24"/>
          <w:szCs w:val="24"/>
        </w:rPr>
        <w:t>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14:paraId="585D098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442D82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</w:t>
      </w:r>
      <w:r>
        <w:rPr>
          <w:rFonts w:ascii="Times New Roman" w:hAnsi="Times New Roman" w:cs="Times New Roman"/>
          <w:sz w:val="24"/>
          <w:szCs w:val="24"/>
        </w:rPr>
        <w:t xml:space="preserve"> 4219)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14:paraId="136C44A4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1F89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мероприятия, проводимые в рамках настоящего порядка, направлены на:</w:t>
      </w:r>
    </w:p>
    <w:p w14:paraId="69FA3E0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(состояний), являющихся основной причиной </w:t>
      </w:r>
      <w:r>
        <w:rPr>
          <w:rFonts w:ascii="Times New Roman" w:hAnsi="Times New Roman" w:cs="Times New Roman"/>
          <w:sz w:val="24"/>
          <w:szCs w:val="24"/>
        </w:rPr>
        <w:t>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</w:t>
      </w:r>
      <w:r>
        <w:rPr>
          <w:rFonts w:ascii="Times New Roman" w:hAnsi="Times New Roman" w:cs="Times New Roman"/>
          <w:sz w:val="24"/>
          <w:szCs w:val="24"/>
        </w:rPr>
        <w:t xml:space="preserve">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</w:t>
      </w:r>
      <w:r>
        <w:rPr>
          <w:rFonts w:ascii="Times New Roman" w:hAnsi="Times New Roman" w:cs="Times New Roman"/>
          <w:sz w:val="24"/>
          <w:szCs w:val="24"/>
        </w:rPr>
        <w:t>назначения врача;</w:t>
      </w:r>
    </w:p>
    <w:p w14:paraId="402A5A7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</w:t>
      </w:r>
      <w:r>
        <w:rPr>
          <w:rFonts w:ascii="Times New Roman" w:hAnsi="Times New Roman" w:cs="Times New Roman"/>
          <w:sz w:val="24"/>
          <w:szCs w:val="24"/>
        </w:rPr>
        <w:t>доровых граждан;</w:t>
      </w:r>
    </w:p>
    <w:p w14:paraId="33DDBC2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5C8923F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группы диспансерного наблюдения граждан с выявленными хроническими неинфекционн</w:t>
      </w:r>
      <w:r>
        <w:rPr>
          <w:rFonts w:ascii="Times New Roman" w:hAnsi="Times New Roman" w:cs="Times New Roman"/>
          <w:sz w:val="24"/>
          <w:szCs w:val="24"/>
        </w:rPr>
        <w:t>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1435090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Профилактический медицинский осмотр проводится ежегодно:</w:t>
      </w:r>
    </w:p>
    <w:p w14:paraId="51A9278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14:paraId="615DCD1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рамках диспансеризаци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14:paraId="6691D8E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14:paraId="043ADED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Диспансеризация проводится:</w:t>
      </w:r>
    </w:p>
    <w:p w14:paraId="6183146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</w:p>
    <w:p w14:paraId="7CB18AE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ежегодно в возрасте 40 лет и старше,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отдельных категорий граждан, включая:</w:t>
      </w:r>
    </w:p>
    <w:p w14:paraId="422AAC9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</w:t>
      </w:r>
      <w:r>
        <w:rPr>
          <w:rFonts w:ascii="Times New Roman" w:hAnsi="Times New Roman" w:cs="Times New Roman"/>
          <w:sz w:val="24"/>
          <w:szCs w:val="24"/>
        </w:rPr>
        <w:t>ричин (кроме лиц, инвалидность которых наступила вследствие их противоправных действий) &lt;2&gt;;</w:t>
      </w:r>
    </w:p>
    <w:p w14:paraId="7A2AF8D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D99127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12 января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168;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5488)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74337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6DD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</w:t>
      </w:r>
      <w:r>
        <w:rPr>
          <w:rFonts w:ascii="Times New Roman" w:hAnsi="Times New Roman" w:cs="Times New Roman"/>
          <w:sz w:val="24"/>
          <w:szCs w:val="24"/>
        </w:rPr>
        <w:t>дствие их противоправных действий) &lt;3&gt;;</w:t>
      </w:r>
    </w:p>
    <w:p w14:paraId="11A4E1A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D71392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&lt;3&gt;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18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168;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3097).</w:t>
      </w:r>
    </w:p>
    <w:p w14:paraId="7BAB6310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4566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</w:t>
      </w:r>
      <w:r>
        <w:rPr>
          <w:rFonts w:ascii="Times New Roman" w:hAnsi="Times New Roman" w:cs="Times New Roman"/>
          <w:sz w:val="24"/>
          <w:szCs w:val="24"/>
        </w:rPr>
        <w:t>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14:paraId="36743F9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4B8029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154 Федерального закона от 22 августа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</w:t>
      </w:r>
      <w:r>
        <w:rPr>
          <w:rFonts w:ascii="Times New Roman" w:hAnsi="Times New Roman" w:cs="Times New Roman"/>
          <w:sz w:val="24"/>
          <w:szCs w:val="24"/>
        </w:rPr>
        <w:t>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1591).</w:t>
      </w:r>
    </w:p>
    <w:p w14:paraId="4247E499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98C9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</w:t>
      </w:r>
      <w:r>
        <w:rPr>
          <w:rFonts w:ascii="Times New Roman" w:hAnsi="Times New Roman" w:cs="Times New Roman"/>
          <w:sz w:val="24"/>
          <w:szCs w:val="24"/>
        </w:rPr>
        <w:t>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14:paraId="7E33298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BCC6A5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5020).</w:t>
      </w:r>
    </w:p>
    <w:p w14:paraId="3C179CA3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0F2A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Годом прохождения диспансеризации считается календарный год, в котором гражданин дост</w:t>
      </w:r>
      <w:r>
        <w:rPr>
          <w:rFonts w:ascii="Times New Roman" w:hAnsi="Times New Roman" w:cs="Times New Roman"/>
          <w:sz w:val="24"/>
          <w:szCs w:val="24"/>
        </w:rPr>
        <w:t>игает соответствующего возраста.</w:t>
      </w:r>
    </w:p>
    <w:p w14:paraId="00CAD26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пунктами 16 - 18 настоящего порядка и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14:paraId="7FF6A77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</w:t>
      </w:r>
      <w:r>
        <w:rPr>
          <w:rFonts w:ascii="Times New Roman" w:hAnsi="Times New Roman" w:cs="Times New Roman"/>
          <w:sz w:val="24"/>
          <w:szCs w:val="24"/>
        </w:rPr>
        <w:t>риальной программы государственных гарантий бесплатного оказания гражданам медицинской помощи.</w:t>
      </w:r>
    </w:p>
    <w:p w14:paraId="348439B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профилактическим медицинским осмотрам и диспансеризации граждане, переболевшие новой коронавирусной инфекцией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-19), проходят углубленную дис</w:t>
      </w:r>
      <w:r>
        <w:rPr>
          <w:rFonts w:ascii="Times New Roman" w:hAnsi="Times New Roman" w:cs="Times New Roman"/>
          <w:sz w:val="24"/>
          <w:szCs w:val="24"/>
        </w:rPr>
        <w:t>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</w:t>
      </w:r>
      <w:r>
        <w:rPr>
          <w:rFonts w:ascii="Times New Roman" w:hAnsi="Times New Roman" w:cs="Times New Roman"/>
          <w:sz w:val="24"/>
          <w:szCs w:val="24"/>
        </w:rPr>
        <w:t>азания гражданам медицинской помощи на соответствующий год и плановый период (далее - углубленная диспансеризация).</w:t>
      </w:r>
    </w:p>
    <w:p w14:paraId="4FA79FB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Углубленная диспансеризация также может быть проведена по инициативе гражданина, в отношении которого отсутствуют сведения о перенесенном з</w:t>
      </w:r>
      <w:r>
        <w:rPr>
          <w:rFonts w:ascii="Times New Roman" w:hAnsi="Times New Roman" w:cs="Times New Roman"/>
          <w:sz w:val="24"/>
          <w:szCs w:val="24"/>
        </w:rPr>
        <w:t>аболевании новой коронавирусной инфекцией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-19).</w:t>
      </w:r>
    </w:p>
    <w:p w14:paraId="6CA6EEB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</w:t>
      </w:r>
      <w:r>
        <w:rPr>
          <w:rFonts w:ascii="Times New Roman" w:hAnsi="Times New Roman" w:cs="Times New Roman"/>
          <w:sz w:val="24"/>
          <w:szCs w:val="24"/>
        </w:rPr>
        <w:t>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диспансеризации.</w:t>
      </w:r>
    </w:p>
    <w:p w14:paraId="5B20EE5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</w:t>
      </w:r>
      <w:r>
        <w:rPr>
          <w:rFonts w:ascii="Times New Roman" w:hAnsi="Times New Roman" w:cs="Times New Roman"/>
          <w:sz w:val="24"/>
          <w:szCs w:val="24"/>
        </w:rPr>
        <w:t>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</w:t>
      </w:r>
      <w:r>
        <w:rPr>
          <w:rFonts w:ascii="Times New Roman" w:hAnsi="Times New Roman" w:cs="Times New Roman"/>
          <w:sz w:val="24"/>
          <w:szCs w:val="24"/>
        </w:rPr>
        <w:t>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</w:t>
      </w:r>
      <w:r>
        <w:rPr>
          <w:rFonts w:ascii="Times New Roman" w:hAnsi="Times New Roman" w:cs="Times New Roman"/>
          <w:sz w:val="24"/>
          <w:szCs w:val="24"/>
        </w:rPr>
        <w:t xml:space="preserve">ных информационных систем, предусмотренных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14:paraId="1965912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проводить в течение одного рабочего дня.</w:t>
      </w:r>
    </w:p>
    <w:p w14:paraId="687E221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</w:t>
      </w:r>
      <w:r>
        <w:rPr>
          <w:rFonts w:ascii="Times New Roman" w:hAnsi="Times New Roman" w:cs="Times New Roman"/>
          <w:sz w:val="24"/>
          <w:szCs w:val="24"/>
        </w:rPr>
        <w:t>х, на базе которых граждане могут пройти профилактические медицинские осмотры и диспансеризацию.</w:t>
      </w:r>
    </w:p>
    <w:p w14:paraId="49EEAA8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</w:t>
      </w:r>
      <w:r>
        <w:rPr>
          <w:rFonts w:ascii="Times New Roman" w:hAnsi="Times New Roman" w:cs="Times New Roman"/>
          <w:sz w:val="24"/>
          <w:szCs w:val="24"/>
        </w:rPr>
        <w:t>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14:paraId="6411565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Профилактический медицинский осмотр и диспансеризация осуществляются медицинским</w:t>
      </w:r>
      <w:r>
        <w:rPr>
          <w:rFonts w:ascii="Times New Roman" w:hAnsi="Times New Roman" w:cs="Times New Roman"/>
          <w:sz w:val="24"/>
          <w:szCs w:val="24"/>
        </w:rPr>
        <w:t>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</w:t>
      </w:r>
      <w:r>
        <w:rPr>
          <w:rFonts w:ascii="Times New Roman" w:hAnsi="Times New Roman" w:cs="Times New Roman"/>
          <w:sz w:val="24"/>
          <w:szCs w:val="24"/>
        </w:rPr>
        <w:t xml:space="preserve">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2012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организациями, входящими в частную систему здравоохранения,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lastRenderedPageBreak/>
        <w:t>"Сколково")") &lt;6&gt; или "акушерству и гинекологии (за исключением использования вспомогательных репродуктивных технологий)", "акушерству и гинекологии (за исключе</w:t>
      </w:r>
      <w:r>
        <w:rPr>
          <w:rFonts w:ascii="Times New Roman" w:hAnsi="Times New Roman" w:cs="Times New Roman"/>
          <w:sz w:val="24"/>
          <w:szCs w:val="24"/>
        </w:rPr>
        <w:t>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</w:t>
      </w:r>
      <w:r>
        <w:rPr>
          <w:rFonts w:ascii="Times New Roman" w:hAnsi="Times New Roman" w:cs="Times New Roman"/>
          <w:sz w:val="24"/>
          <w:szCs w:val="24"/>
        </w:rPr>
        <w:t>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14:paraId="0829F1C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C2DB65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1965;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49. ст. 7934.</w:t>
      </w:r>
    </w:p>
    <w:p w14:paraId="10B8E6EC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B1D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14:paraId="5DD76C1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населенном пункте, в ко</w:t>
      </w:r>
      <w:r>
        <w:rPr>
          <w:rFonts w:ascii="Times New Roman" w:hAnsi="Times New Roman" w:cs="Times New Roman"/>
          <w:sz w:val="24"/>
          <w:szCs w:val="24"/>
        </w:rPr>
        <w:t>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субъекте Российской Федерации в соответствии с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г.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</w:t>
      </w:r>
      <w:r>
        <w:rPr>
          <w:rFonts w:ascii="Times New Roman" w:hAnsi="Times New Roman" w:cs="Times New Roman"/>
          <w:sz w:val="24"/>
          <w:szCs w:val="24"/>
        </w:rPr>
        <w:t>тельных) и исполнительных органов государственной власти субъектов Российской Федерации" &lt;7&gt;.</w:t>
      </w:r>
    </w:p>
    <w:p w14:paraId="2C5A6B0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3C98A2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5005;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3690.</w:t>
      </w:r>
    </w:p>
    <w:p w14:paraId="05C57EAB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915B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организацией работающему граждан</w:t>
      </w:r>
      <w:r>
        <w:rPr>
          <w:rFonts w:ascii="Times New Roman" w:hAnsi="Times New Roman" w:cs="Times New Roman"/>
          <w:sz w:val="24"/>
          <w:szCs w:val="24"/>
        </w:rPr>
        <w:t xml:space="preserve">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972н &lt;8&gt;.</w:t>
      </w:r>
    </w:p>
    <w:p w14:paraId="7FE25AF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9C918B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Зарегистрирован Министерством юстиции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4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61261.</w:t>
      </w:r>
    </w:p>
    <w:p w14:paraId="22C4F91F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5E44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</w:t>
      </w:r>
      <w:r>
        <w:rPr>
          <w:rFonts w:ascii="Times New Roman" w:hAnsi="Times New Roman" w:cs="Times New Roman"/>
          <w:sz w:val="24"/>
          <w:szCs w:val="24"/>
        </w:rPr>
        <w:t xml:space="preserve">медицинское вмешательство с соблюдением требований, установленных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14:paraId="0663D66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</w:t>
      </w:r>
      <w:r>
        <w:rPr>
          <w:rFonts w:ascii="Times New Roman" w:hAnsi="Times New Roman" w:cs="Times New Roman"/>
          <w:sz w:val="24"/>
          <w:szCs w:val="24"/>
        </w:rPr>
        <w:t>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3F25206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Руководитель медицинской организации, медицинские работники отделения (ка</w:t>
      </w:r>
      <w:r>
        <w:rPr>
          <w:rFonts w:ascii="Times New Roman" w:hAnsi="Times New Roman" w:cs="Times New Roman"/>
          <w:sz w:val="24"/>
          <w:szCs w:val="24"/>
        </w:rPr>
        <w:t xml:space="preserve">бинета)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14:paraId="0E5A153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работник, уполномоч</w:t>
      </w:r>
      <w:r>
        <w:rPr>
          <w:rFonts w:ascii="Times New Roman" w:hAnsi="Times New Roman" w:cs="Times New Roman"/>
          <w:sz w:val="24"/>
          <w:szCs w:val="24"/>
        </w:rPr>
        <w:t>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</w:t>
      </w:r>
      <w:r>
        <w:rPr>
          <w:rFonts w:ascii="Times New Roman" w:hAnsi="Times New Roman" w:cs="Times New Roman"/>
          <w:sz w:val="24"/>
          <w:szCs w:val="24"/>
        </w:rPr>
        <w:t xml:space="preserve">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</w:t>
      </w:r>
      <w:r>
        <w:rPr>
          <w:rFonts w:ascii="Times New Roman" w:hAnsi="Times New Roman" w:cs="Times New Roman"/>
          <w:sz w:val="24"/>
          <w:szCs w:val="24"/>
        </w:rPr>
        <w:t xml:space="preserve">инского страхования, утвержденными приказом Министерства здравоохранения Российской Федерации от 28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108н (далее - Правила обязательного медицинского страхования) &lt;9&gt;.</w:t>
      </w:r>
    </w:p>
    <w:p w14:paraId="30EBF4F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721340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Зарегистрирован Министерством юстиции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17 мая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54643, с изменениями, внесенными приказами Министерства здравоохранения Российской Федерации от 9 апреля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299н (зарегистрирован Министерством юстиции Российской Федерации 14 апреля 2020 г., 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58074), от 25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1024н (зарегистрирован Министерством юстиции Российской Федерации 14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60369), от 10 февраля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65н (зарегистрирован Министерством юстиции Российской Федерации 17 марта 2021 г</w:t>
      </w:r>
      <w:r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62797), от 26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254н (зарегистрирован Министерством юстиции Российской Федерации 22 апреля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63210).</w:t>
      </w:r>
    </w:p>
    <w:p w14:paraId="7FD5758F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F5A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</w:t>
      </w:r>
      <w:r>
        <w:rPr>
          <w:rFonts w:ascii="Times New Roman" w:hAnsi="Times New Roman" w:cs="Times New Roman"/>
          <w:sz w:val="24"/>
          <w:szCs w:val="24"/>
        </w:rPr>
        <w:t>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</w:t>
      </w:r>
      <w:r>
        <w:rPr>
          <w:rFonts w:ascii="Times New Roman" w:hAnsi="Times New Roman" w:cs="Times New Roman"/>
          <w:sz w:val="24"/>
          <w:szCs w:val="24"/>
        </w:rPr>
        <w:t>о врача), обслуживаемой территории (далее - участок).</w:t>
      </w:r>
    </w:p>
    <w:p w14:paraId="54DC91B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</w:t>
      </w:r>
      <w:r>
        <w:rPr>
          <w:rFonts w:ascii="Times New Roman" w:hAnsi="Times New Roman" w:cs="Times New Roman"/>
          <w:sz w:val="24"/>
          <w:szCs w:val="24"/>
        </w:rPr>
        <w:t>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вленном приказом Министерства здравоохранения и социального развития Российской Федерации от 23 марта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252н "Об утверждении Порядка возложения на фельдшера, акушерку руководителем медицинской организации при организации оказания первичной медико-с</w:t>
      </w:r>
      <w:r>
        <w:rPr>
          <w:rFonts w:ascii="Times New Roman" w:hAnsi="Times New Roman" w:cs="Times New Roman"/>
          <w:sz w:val="24"/>
          <w:szCs w:val="24"/>
        </w:rPr>
        <w:t>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</w:t>
      </w:r>
      <w:r>
        <w:rPr>
          <w:rFonts w:ascii="Times New Roman" w:hAnsi="Times New Roman" w:cs="Times New Roman"/>
          <w:sz w:val="24"/>
          <w:szCs w:val="24"/>
        </w:rPr>
        <w:t>тические лекарственные препараты и психотропные лекарственные препараты" &lt;10&gt;.</w:t>
      </w:r>
    </w:p>
    <w:p w14:paraId="2CCFD9B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CE074C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Зарегистрирован Министерством юстиции Российской Федерации 28 апреля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23971, с изменениями, внесенными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от 31 октября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882н (зарегистрирован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юстиции Российской Федерации 9 января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49561).</w:t>
      </w:r>
    </w:p>
    <w:p w14:paraId="09ED100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6BB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Основными задачами фельдшера фельдшерского здравпункта или фельдшерско-акушерског</w:t>
      </w:r>
      <w:r>
        <w:rPr>
          <w:rFonts w:ascii="Times New Roman" w:hAnsi="Times New Roman" w:cs="Times New Roman"/>
          <w:sz w:val="24"/>
          <w:szCs w:val="24"/>
        </w:rPr>
        <w:t>о пункта при организации и проведении профилактического медицинского осмотра и диспансеризации являются:</w:t>
      </w:r>
    </w:p>
    <w:p w14:paraId="5A69E64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</w:t>
      </w:r>
      <w:r>
        <w:rPr>
          <w:rFonts w:ascii="Times New Roman" w:hAnsi="Times New Roman" w:cs="Times New Roman"/>
          <w:sz w:val="24"/>
          <w:szCs w:val="24"/>
        </w:rPr>
        <w:t>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</w:t>
      </w:r>
      <w:r>
        <w:rPr>
          <w:rFonts w:ascii="Times New Roman" w:hAnsi="Times New Roman" w:cs="Times New Roman"/>
          <w:sz w:val="24"/>
          <w:szCs w:val="24"/>
        </w:rPr>
        <w:t xml:space="preserve">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2BB5193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инструктаж граждан, прибывших на профилактический медицинский осмотр, диспансеризацию, о пор</w:t>
      </w:r>
      <w:r>
        <w:rPr>
          <w:rFonts w:ascii="Times New Roman" w:hAnsi="Times New Roman" w:cs="Times New Roman"/>
          <w:sz w:val="24"/>
          <w:szCs w:val="24"/>
        </w:rPr>
        <w:t>ядке их прохождения и последовательности проведения обследования;</w:t>
      </w:r>
    </w:p>
    <w:p w14:paraId="5D95863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14:paraId="4C4A8BA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опроса (а</w:t>
      </w:r>
      <w:r>
        <w:rPr>
          <w:rFonts w:ascii="Times New Roman" w:hAnsi="Times New Roman" w:cs="Times New Roman"/>
          <w:sz w:val="24"/>
          <w:szCs w:val="24"/>
        </w:rPr>
        <w:t>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14:paraId="62DD3F5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</w:t>
      </w:r>
      <w:r>
        <w:rPr>
          <w:rFonts w:ascii="Times New Roman" w:hAnsi="Times New Roman" w:cs="Times New Roman"/>
          <w:sz w:val="24"/>
          <w:szCs w:val="24"/>
        </w:rPr>
        <w:t xml:space="preserve"> роста, массы тела, окружности талии) индекса массы тела;</w:t>
      </w:r>
    </w:p>
    <w:p w14:paraId="5CD2ED9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14:paraId="22F20B5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14:paraId="3AAA76C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глюкозы в крови натощак;</w:t>
      </w:r>
    </w:p>
    <w:p w14:paraId="389C810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электрокардиографии в покое;</w:t>
      </w:r>
    </w:p>
    <w:p w14:paraId="670E81E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внутриг</w:t>
      </w:r>
      <w:r>
        <w:rPr>
          <w:rFonts w:ascii="Times New Roman" w:hAnsi="Times New Roman" w:cs="Times New Roman"/>
          <w:sz w:val="24"/>
          <w:szCs w:val="24"/>
        </w:rPr>
        <w:t>лазного давления;</w:t>
      </w:r>
    </w:p>
    <w:p w14:paraId="329A094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5A63CA6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</w:t>
      </w:r>
      <w:r>
        <w:rPr>
          <w:rFonts w:ascii="Times New Roman" w:hAnsi="Times New Roman" w:cs="Times New Roman"/>
          <w:sz w:val="24"/>
          <w:szCs w:val="24"/>
        </w:rPr>
        <w:t xml:space="preserve">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14:paraId="4157CB4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относительного сердечно-сосудистого </w:t>
      </w:r>
      <w:r>
        <w:rPr>
          <w:rFonts w:ascii="Times New Roman" w:hAnsi="Times New Roman" w:cs="Times New Roman"/>
          <w:sz w:val="24"/>
          <w:szCs w:val="24"/>
        </w:rPr>
        <w:t>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</w:t>
      </w:r>
      <w:r>
        <w:rPr>
          <w:rFonts w:ascii="Times New Roman" w:hAnsi="Times New Roman" w:cs="Times New Roman"/>
          <w:sz w:val="24"/>
          <w:szCs w:val="24"/>
        </w:rPr>
        <w:t>нической болезни почек;</w:t>
      </w:r>
    </w:p>
    <w:p w14:paraId="601EF73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(осмотра) по результатам профилактического медицинского осмотра,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осмотра на выявление визуальных и иных локализаций онкологических заболеваний, включающего осмотр кожных покровов, слизистых губ и ротовой полости, </w:t>
      </w:r>
      <w:r>
        <w:rPr>
          <w:rFonts w:ascii="Times New Roman" w:hAnsi="Times New Roman" w:cs="Times New Roman"/>
          <w:sz w:val="24"/>
          <w:szCs w:val="24"/>
        </w:rPr>
        <w:t>пальпацию щитовидной железы, лимфатических узлов;</w:t>
      </w:r>
    </w:p>
    <w:p w14:paraId="1EFE628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14:paraId="2015B5D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выполнения приемов (осмотров), медицинских исследований и иных медицинских вмеша</w:t>
      </w:r>
      <w:r>
        <w:rPr>
          <w:rFonts w:ascii="Times New Roman" w:hAnsi="Times New Roman" w:cs="Times New Roman"/>
          <w:sz w:val="24"/>
          <w:szCs w:val="24"/>
        </w:rPr>
        <w:t>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</w:t>
      </w:r>
      <w:r>
        <w:rPr>
          <w:rFonts w:ascii="Times New Roman" w:hAnsi="Times New Roman" w:cs="Times New Roman"/>
          <w:sz w:val="24"/>
          <w:szCs w:val="24"/>
        </w:rPr>
        <w:t xml:space="preserve">ным наблюдением (с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 12 пункта 16 настоящего порядка;</w:t>
      </w:r>
    </w:p>
    <w:p w14:paraId="7BED13A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</w:t>
      </w:r>
      <w:r>
        <w:rPr>
          <w:rFonts w:ascii="Times New Roman" w:hAnsi="Times New Roman" w:cs="Times New Roman"/>
          <w:sz w:val="24"/>
          <w:szCs w:val="24"/>
        </w:rPr>
        <w:t>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</w:t>
      </w:r>
      <w:r>
        <w:rPr>
          <w:rFonts w:ascii="Times New Roman" w:hAnsi="Times New Roman" w:cs="Times New Roman"/>
          <w:sz w:val="24"/>
          <w:szCs w:val="24"/>
        </w:rPr>
        <w:t>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</w:t>
      </w:r>
      <w:r>
        <w:rPr>
          <w:rFonts w:ascii="Times New Roman" w:hAnsi="Times New Roman" w:cs="Times New Roman"/>
          <w:sz w:val="24"/>
          <w:szCs w:val="24"/>
        </w:rPr>
        <w:t>нее 5 минут от начала появления симптомов) вызова бригады скорой медицинской помощи;</w:t>
      </w:r>
    </w:p>
    <w:p w14:paraId="5117C9C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14:paraId="18A3D41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комплекта документов, заполнение карты уч</w:t>
      </w:r>
      <w:r>
        <w:rPr>
          <w:rFonts w:ascii="Times New Roman" w:hAnsi="Times New Roman" w:cs="Times New Roman"/>
          <w:sz w:val="24"/>
          <w:szCs w:val="24"/>
        </w:rPr>
        <w:t xml:space="preserve">ета профилактического медицинского осмотра (диспансеризации) по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10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1207н </w:t>
      </w:r>
      <w:r>
        <w:rPr>
          <w:rFonts w:ascii="Times New Roman" w:hAnsi="Times New Roman" w:cs="Times New Roman"/>
          <w:sz w:val="24"/>
          <w:szCs w:val="24"/>
        </w:rPr>
        <w:t>&lt;11&gt; (далее - карта учета диспансеризации);</w:t>
      </w:r>
    </w:p>
    <w:p w14:paraId="600C748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8DF811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Зарегистрирован Министерством юстиции Российской Федерации 11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62033.</w:t>
      </w:r>
    </w:p>
    <w:p w14:paraId="11690B1B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BCEE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информирование граждан о возможности медицинского освидетельствования для выяв</w:t>
      </w:r>
      <w:r>
        <w:rPr>
          <w:rFonts w:ascii="Times New Roman" w:hAnsi="Times New Roman" w:cs="Times New Roman"/>
          <w:sz w:val="24"/>
          <w:szCs w:val="24"/>
        </w:rPr>
        <w:t xml:space="preserve">ления ВИЧ-инфекции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"О предупреждении распространения в Российской Федерации заболевания, вызывае</w:t>
      </w:r>
      <w:r>
        <w:rPr>
          <w:rFonts w:ascii="Times New Roman" w:hAnsi="Times New Roman" w:cs="Times New Roman"/>
          <w:sz w:val="24"/>
          <w:szCs w:val="24"/>
        </w:rPr>
        <w:t xml:space="preserve">мого вирусом иммунодефицита человека (ВИЧ-инфекции)"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</w:t>
      </w:r>
      <w:r>
        <w:rPr>
          <w:rFonts w:ascii="Times New Roman" w:hAnsi="Times New Roman" w:cs="Times New Roman"/>
          <w:sz w:val="24"/>
          <w:szCs w:val="24"/>
        </w:rPr>
        <w:t>ия ВИЧ-инфекции.</w:t>
      </w:r>
    </w:p>
    <w:p w14:paraId="5C9DEB7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15FACE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1212;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6165.</w:t>
      </w:r>
    </w:p>
    <w:p w14:paraId="3E79880A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4CB3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Основными задачами врача-терапевта при организации и проведении профилактического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осмотра и диспансериз</w:t>
      </w:r>
      <w:r>
        <w:rPr>
          <w:rFonts w:ascii="Times New Roman" w:hAnsi="Times New Roman" w:cs="Times New Roman"/>
          <w:sz w:val="24"/>
          <w:szCs w:val="24"/>
        </w:rPr>
        <w:t>ации являются:</w:t>
      </w:r>
    </w:p>
    <w:p w14:paraId="50D4BFD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</w:t>
      </w:r>
      <w:r>
        <w:rPr>
          <w:rFonts w:ascii="Times New Roman" w:hAnsi="Times New Roman" w:cs="Times New Roman"/>
          <w:sz w:val="24"/>
          <w:szCs w:val="24"/>
        </w:rPr>
        <w:t>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</w:t>
      </w:r>
      <w:r>
        <w:rPr>
          <w:rFonts w:ascii="Times New Roman" w:hAnsi="Times New Roman" w:cs="Times New Roman"/>
          <w:sz w:val="24"/>
          <w:szCs w:val="24"/>
        </w:rPr>
        <w:t>ом числе путем проведения разъяснительных бесед на уровне семьи;</w:t>
      </w:r>
    </w:p>
    <w:p w14:paraId="0CCF8FA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в объеме, предусмотренном в подпункте 12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</w:t>
      </w:r>
      <w:r>
        <w:rPr>
          <w:rFonts w:ascii="Times New Roman" w:hAnsi="Times New Roman" w:cs="Times New Roman"/>
          <w:sz w:val="24"/>
          <w:szCs w:val="24"/>
        </w:rPr>
        <w:t xml:space="preserve">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</w:t>
      </w:r>
      <w:r>
        <w:rPr>
          <w:rFonts w:ascii="Times New Roman" w:hAnsi="Times New Roman" w:cs="Times New Roman"/>
          <w:sz w:val="24"/>
          <w:szCs w:val="24"/>
        </w:rPr>
        <w:t>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</w:p>
    <w:p w14:paraId="11C7455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разъяснение пациентам с факторами риска хронических </w:t>
      </w:r>
      <w:r>
        <w:rPr>
          <w:rFonts w:ascii="Times New Roman" w:hAnsi="Times New Roman" w:cs="Times New Roman"/>
          <w:sz w:val="24"/>
          <w:szCs w:val="24"/>
        </w:rPr>
        <w:t>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</w:t>
      </w:r>
      <w:r>
        <w:rPr>
          <w:rFonts w:ascii="Times New Roman" w:hAnsi="Times New Roman" w:cs="Times New Roman"/>
          <w:sz w:val="24"/>
          <w:szCs w:val="24"/>
        </w:rPr>
        <w:t>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</w:t>
      </w:r>
      <w:r>
        <w:rPr>
          <w:rFonts w:ascii="Times New Roman" w:hAnsi="Times New Roman" w:cs="Times New Roman"/>
          <w:sz w:val="24"/>
          <w:szCs w:val="24"/>
        </w:rPr>
        <w:t>а бригады скорой медицинской помощи;</w:t>
      </w:r>
    </w:p>
    <w:p w14:paraId="24BB4F7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подведение итогов проведения профилактического медицинского осмотра и диспансеризации на участке;</w:t>
      </w:r>
    </w:p>
    <w:p w14:paraId="40E3E7D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осуществить добровольное, в том числе анонимное, освидетельствов</w:t>
      </w:r>
      <w:r>
        <w:rPr>
          <w:rFonts w:ascii="Times New Roman" w:hAnsi="Times New Roman" w:cs="Times New Roman"/>
          <w:sz w:val="24"/>
          <w:szCs w:val="24"/>
        </w:rPr>
        <w:t>ание для выявления ВИЧ-инфекции.</w:t>
      </w:r>
    </w:p>
    <w:p w14:paraId="0242D12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14:paraId="585E335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плана проведения профилак</w:t>
      </w:r>
      <w:r>
        <w:rPr>
          <w:rFonts w:ascii="Times New Roman" w:hAnsi="Times New Roman" w:cs="Times New Roman"/>
          <w:sz w:val="24"/>
          <w:szCs w:val="24"/>
        </w:rPr>
        <w:t>тического медицинского осмотра и диспансеризации в текущем календарном году (ежемесячного, ежедекадного);</w:t>
      </w:r>
    </w:p>
    <w:p w14:paraId="30E43B3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14:paraId="3EC1919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граждан, прибывших на профилактический медицинский осмотр, диспан</w:t>
      </w:r>
      <w:r>
        <w:rPr>
          <w:rFonts w:ascii="Times New Roman" w:hAnsi="Times New Roman" w:cs="Times New Roman"/>
          <w:sz w:val="24"/>
          <w:szCs w:val="24"/>
        </w:rPr>
        <w:t xml:space="preserve">серизацию, о порядке их прохождения и последовательности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обследования;</w:t>
      </w:r>
    </w:p>
    <w:p w14:paraId="22FA2B9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14:paraId="7265FC8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</w:t>
      </w:r>
      <w:r>
        <w:rPr>
          <w:rFonts w:ascii="Times New Roman" w:hAnsi="Times New Roman" w:cs="Times New Roman"/>
          <w:sz w:val="24"/>
          <w:szCs w:val="24"/>
        </w:rPr>
        <w:t>ования;</w:t>
      </w:r>
    </w:p>
    <w:p w14:paraId="4D953F8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14:paraId="71B3D7C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14:paraId="1B69685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14:paraId="35D4F8C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глюкозы в крови на</w:t>
      </w:r>
      <w:r>
        <w:rPr>
          <w:rFonts w:ascii="Times New Roman" w:hAnsi="Times New Roman" w:cs="Times New Roman"/>
          <w:sz w:val="24"/>
          <w:szCs w:val="24"/>
        </w:rPr>
        <w:t>тощак;</w:t>
      </w:r>
    </w:p>
    <w:p w14:paraId="4658809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внутриглазного давления;</w:t>
      </w:r>
    </w:p>
    <w:p w14:paraId="4C4B328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14:paraId="7BDEF61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</w:t>
      </w:r>
      <w:r>
        <w:rPr>
          <w:rFonts w:ascii="Times New Roman" w:hAnsi="Times New Roman" w:cs="Times New Roman"/>
          <w:sz w:val="24"/>
          <w:szCs w:val="24"/>
        </w:rPr>
        <w:t>аболеваний атеросклеротического генеза, сахарного диабета второго типа и хронической болезни почек;</w:t>
      </w:r>
    </w:p>
    <w:p w14:paraId="3393599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(осмотра) по результатам профилактического медицинского осмотра в объеме, предусмотренном в подпункте 12 пункта 16 настоящего порядка;</w:t>
      </w:r>
    </w:p>
    <w:p w14:paraId="36E01D1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кр</w:t>
      </w:r>
      <w:r>
        <w:rPr>
          <w:rFonts w:ascii="Times New Roman" w:hAnsi="Times New Roman" w:cs="Times New Roman"/>
          <w:sz w:val="24"/>
          <w:szCs w:val="24"/>
        </w:rPr>
        <w:t>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14:paraId="4EC7E5A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выполн</w:t>
      </w:r>
      <w:r>
        <w:rPr>
          <w:rFonts w:ascii="Times New Roman" w:hAnsi="Times New Roman" w:cs="Times New Roman"/>
          <w:sz w:val="24"/>
          <w:szCs w:val="24"/>
        </w:rPr>
        <w:t>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14:paraId="65C1EE4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направление по результатам профилактического медицинского осмотра на </w:t>
      </w:r>
      <w:r>
        <w:rPr>
          <w:rFonts w:ascii="Times New Roman" w:hAnsi="Times New Roman" w:cs="Times New Roman"/>
          <w:sz w:val="24"/>
          <w:szCs w:val="24"/>
        </w:rPr>
        <w:t>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</w:t>
      </w:r>
      <w:r>
        <w:rPr>
          <w:rFonts w:ascii="Times New Roman" w:hAnsi="Times New Roman" w:cs="Times New Roman"/>
          <w:sz w:val="24"/>
          <w:szCs w:val="24"/>
        </w:rPr>
        <w:t>лонение от нормы) увеличилась;</w:t>
      </w:r>
    </w:p>
    <w:p w14:paraId="5BDF76A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</w:t>
      </w:r>
      <w:r>
        <w:rPr>
          <w:rFonts w:ascii="Times New Roman" w:hAnsi="Times New Roman" w:cs="Times New Roman"/>
          <w:sz w:val="24"/>
          <w:szCs w:val="24"/>
        </w:rPr>
        <w:t>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</w:t>
      </w:r>
      <w:r>
        <w:rPr>
          <w:rFonts w:ascii="Times New Roman" w:hAnsi="Times New Roman" w:cs="Times New Roman"/>
          <w:sz w:val="24"/>
          <w:szCs w:val="24"/>
        </w:rPr>
        <w:t>ной важности своевременного (не позднее 5 мин от начала появления симптомов) вызова бригады скорой медицинской помощи;</w:t>
      </w:r>
    </w:p>
    <w:p w14:paraId="26D8DD5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формирование комплекта документов, заполнение карты учета диспансеризации;</w:t>
      </w:r>
    </w:p>
    <w:p w14:paraId="68AFE3D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заполнение форм статистической отчетности, используемых </w:t>
      </w:r>
      <w:r>
        <w:rPr>
          <w:rFonts w:ascii="Times New Roman" w:hAnsi="Times New Roman" w:cs="Times New Roman"/>
          <w:sz w:val="24"/>
          <w:szCs w:val="24"/>
        </w:rPr>
        <w:t>при проведении профилактического медицинского осмотра и диспансеризации;</w:t>
      </w:r>
    </w:p>
    <w:p w14:paraId="3EC4806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14:paraId="137ECC5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информирование граждан о возможности медицинского освидетельст</w:t>
      </w:r>
      <w:r>
        <w:rPr>
          <w:rFonts w:ascii="Times New Roman" w:hAnsi="Times New Roman" w:cs="Times New Roman"/>
          <w:sz w:val="24"/>
          <w:szCs w:val="24"/>
        </w:rPr>
        <w:t xml:space="preserve">вования для выявления ВИЧ-инфекции в соответствии со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добровольное, в том числе анонимное, освидетельствование для выявления ВИЧ-инфекции.</w:t>
      </w:r>
    </w:p>
    <w:p w14:paraId="0271955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Профилактический медицинский осмотр включает в себя:</w:t>
      </w:r>
    </w:p>
    <w:p w14:paraId="5A7B413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анкетирование граждан в возрасте 18 лет и старше 1 раз в год в целях:</w:t>
      </w:r>
    </w:p>
    <w:p w14:paraId="4581923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анамнеза, выявления отягощенной на</w:t>
      </w:r>
      <w:r>
        <w:rPr>
          <w:rFonts w:ascii="Times New Roman" w:hAnsi="Times New Roman" w:cs="Times New Roman"/>
          <w:sz w:val="24"/>
          <w:szCs w:val="24"/>
        </w:rPr>
        <w:t>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</w:t>
      </w:r>
      <w:r>
        <w:rPr>
          <w:rFonts w:ascii="Times New Roman" w:hAnsi="Times New Roman" w:cs="Times New Roman"/>
          <w:sz w:val="24"/>
          <w:szCs w:val="24"/>
        </w:rPr>
        <w:t>ий желудочно-кишечного тракта;</w:t>
      </w:r>
    </w:p>
    <w:p w14:paraId="16D2C0B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</w:t>
      </w:r>
      <w:r>
        <w:rPr>
          <w:rFonts w:ascii="Times New Roman" w:hAnsi="Times New Roman" w:cs="Times New Roman"/>
          <w:sz w:val="24"/>
          <w:szCs w:val="24"/>
        </w:rPr>
        <w:t>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</w:t>
      </w:r>
      <w:r>
        <w:rPr>
          <w:rFonts w:ascii="Times New Roman" w:hAnsi="Times New Roman" w:cs="Times New Roman"/>
          <w:sz w:val="24"/>
          <w:szCs w:val="24"/>
        </w:rPr>
        <w:t>ентре здоровья и (или) врачом-терапевтом;</w:t>
      </w:r>
    </w:p>
    <w:p w14:paraId="2E37EE9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14:paraId="32C8127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расчет на основании антропометр</w:t>
      </w:r>
      <w:r>
        <w:rPr>
          <w:rFonts w:ascii="Times New Roman" w:hAnsi="Times New Roman" w:cs="Times New Roman"/>
          <w:sz w:val="24"/>
          <w:szCs w:val="24"/>
        </w:rPr>
        <w:t>ии (измерение роста, массы тела, окружности талии) индекса массы тела, для граждан в возрасте 18 лет и старше 1 раз в год;</w:t>
      </w:r>
    </w:p>
    <w:p w14:paraId="4078EDE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14:paraId="7A4C1AE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исследование ур</w:t>
      </w:r>
      <w:r>
        <w:rPr>
          <w:rFonts w:ascii="Times New Roman" w:hAnsi="Times New Roman" w:cs="Times New Roman"/>
          <w:sz w:val="24"/>
          <w:szCs w:val="24"/>
        </w:rPr>
        <w:t>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54B1C5A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старше</w:t>
      </w:r>
      <w:r>
        <w:rPr>
          <w:rFonts w:ascii="Times New Roman" w:hAnsi="Times New Roman" w:cs="Times New Roman"/>
          <w:sz w:val="24"/>
          <w:szCs w:val="24"/>
        </w:rPr>
        <w:t xml:space="preserve"> 1 раз в год;</w:t>
      </w:r>
    </w:p>
    <w:p w14:paraId="42F92DB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14:paraId="6C5C150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определение абсолютного сердечно-сосудистого риска у граждан в возрасте от 40 до 64 лет включительно 1 раз в год (серде</w:t>
      </w:r>
      <w:r>
        <w:rPr>
          <w:rFonts w:ascii="Times New Roman" w:hAnsi="Times New Roman" w:cs="Times New Roman"/>
          <w:sz w:val="24"/>
          <w:szCs w:val="24"/>
        </w:rPr>
        <w:t xml:space="preserve">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</w:t>
      </w:r>
      <w:r>
        <w:rPr>
          <w:rFonts w:ascii="Times New Roman" w:hAnsi="Times New Roman" w:cs="Times New Roman"/>
          <w:sz w:val="24"/>
          <w:szCs w:val="24"/>
        </w:rPr>
        <w:t xml:space="preserve">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шкалы);</w:t>
      </w:r>
    </w:p>
    <w:p w14:paraId="239FB34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флюорографию легких или рентгенографию легких для граждан в возрасте 18 лет и старше 1 раз в 2 года (не проводится, если граж</w:t>
      </w:r>
      <w:r>
        <w:rPr>
          <w:rFonts w:ascii="Times New Roman" w:hAnsi="Times New Roman" w:cs="Times New Roman"/>
          <w:sz w:val="24"/>
          <w:szCs w:val="24"/>
        </w:rPr>
        <w:t>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14:paraId="40AE009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электрокардиографию в покое при первом прохождении профилактического медицинского осмотра, </w:t>
      </w:r>
      <w:r>
        <w:rPr>
          <w:rFonts w:ascii="Times New Roman" w:hAnsi="Times New Roman" w:cs="Times New Roman"/>
          <w:sz w:val="24"/>
          <w:szCs w:val="24"/>
        </w:rPr>
        <w:t>далее в возрасте 35 лет и старше 1 раз в год;</w:t>
      </w:r>
    </w:p>
    <w:p w14:paraId="6E58769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52CB713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осмотр фельдшером (акушеркой) или врачом акушером-гинеколог</w:t>
      </w:r>
      <w:r>
        <w:rPr>
          <w:rFonts w:ascii="Times New Roman" w:hAnsi="Times New Roman" w:cs="Times New Roman"/>
          <w:sz w:val="24"/>
          <w:szCs w:val="24"/>
        </w:rPr>
        <w:t>ом женщин в возрасте от 18 до 39 лет 1 раз в год;</w:t>
      </w:r>
    </w:p>
    <w:p w14:paraId="61C3923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</w:t>
      </w:r>
      <w:r>
        <w:rPr>
          <w:rFonts w:ascii="Times New Roman" w:hAnsi="Times New Roman" w:cs="Times New Roman"/>
          <w:sz w:val="24"/>
          <w:szCs w:val="24"/>
        </w:rPr>
        <w:t xml:space="preserve">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</w:t>
      </w:r>
      <w:r>
        <w:rPr>
          <w:rFonts w:ascii="Times New Roman" w:hAnsi="Times New Roman" w:cs="Times New Roman"/>
          <w:sz w:val="24"/>
          <w:szCs w:val="24"/>
        </w:rPr>
        <w:t>центра здоровья;</w:t>
      </w:r>
    </w:p>
    <w:p w14:paraId="26CD212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Диспансеризация проводится в два этапа.</w:t>
      </w:r>
    </w:p>
    <w:p w14:paraId="267D682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</w:t>
      </w:r>
      <w:r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</w:t>
      </w:r>
      <w:r>
        <w:rPr>
          <w:rFonts w:ascii="Times New Roman" w:hAnsi="Times New Roman" w:cs="Times New Roman"/>
          <w:sz w:val="24"/>
          <w:szCs w:val="24"/>
        </w:rPr>
        <w:t>ия (состояния) на втором этапе диспансеризации и включает в себя:</w:t>
      </w:r>
    </w:p>
    <w:p w14:paraId="34106BB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граждан в возрасте от 18 до 39 лет включительно 1 раз в 3 года:</w:t>
      </w:r>
    </w:p>
    <w:p w14:paraId="750222E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1 - 11 пункта 16 настоящего поря</w:t>
      </w:r>
      <w:r>
        <w:rPr>
          <w:rFonts w:ascii="Times New Roman" w:hAnsi="Times New Roman" w:cs="Times New Roman"/>
          <w:sz w:val="24"/>
          <w:szCs w:val="24"/>
        </w:rPr>
        <w:t>дка;</w:t>
      </w:r>
    </w:p>
    <w:p w14:paraId="6E00D6D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313E226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краткого индивидуального профилактического консультирования в отделении (кабинете) медицинск</w:t>
      </w:r>
      <w:r>
        <w:rPr>
          <w:rFonts w:ascii="Times New Roman" w:hAnsi="Times New Roman" w:cs="Times New Roman"/>
          <w:sz w:val="24"/>
          <w:szCs w:val="24"/>
        </w:rPr>
        <w:t>ой профилактики, центре здоровья врачом-терапевтом;</w:t>
      </w:r>
    </w:p>
    <w:p w14:paraId="37BAF42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</w:t>
      </w:r>
      <w:r>
        <w:rPr>
          <w:rFonts w:ascii="Times New Roman" w:hAnsi="Times New Roman" w:cs="Times New Roman"/>
          <w:sz w:val="24"/>
          <w:szCs w:val="24"/>
        </w:rPr>
        <w:t xml:space="preserve">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</w:t>
      </w:r>
      <w:r>
        <w:rPr>
          <w:rFonts w:ascii="Times New Roman" w:hAnsi="Times New Roman" w:cs="Times New Roman"/>
          <w:sz w:val="24"/>
          <w:szCs w:val="24"/>
        </w:rPr>
        <w:t>в рамках второго этапа диспансеризации;</w:t>
      </w:r>
    </w:p>
    <w:p w14:paraId="1A3660F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</w:t>
      </w:r>
      <w:r>
        <w:rPr>
          <w:rFonts w:ascii="Times New Roman" w:hAnsi="Times New Roman" w:cs="Times New Roman"/>
          <w:sz w:val="24"/>
          <w:szCs w:val="24"/>
        </w:rPr>
        <w:t>периодичностью):</w:t>
      </w:r>
    </w:p>
    <w:p w14:paraId="33332F9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14:paraId="4DB656E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проведение мероприятий скрининга, направленного на раннее выявление онкологических заболеваний, согласно приложен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672FBC1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14:paraId="2D4FD41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6A87408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(осмотр) врачом-терапевтом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</w:t>
      </w:r>
      <w:r>
        <w:rPr>
          <w:rFonts w:ascii="Times New Roman" w:hAnsi="Times New Roman" w:cs="Times New Roman"/>
          <w:sz w:val="24"/>
          <w:szCs w:val="24"/>
        </w:rPr>
        <w:t xml:space="preserve">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61C274C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граждан в возрасте 65 лет и старше 1 раз</w:t>
      </w:r>
      <w:r>
        <w:rPr>
          <w:rFonts w:ascii="Times New Roman" w:hAnsi="Times New Roman" w:cs="Times New Roman"/>
          <w:sz w:val="24"/>
          <w:szCs w:val="24"/>
        </w:rPr>
        <w:t xml:space="preserve">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7C06969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</w:t>
      </w:r>
      <w:r>
        <w:rPr>
          <w:rFonts w:ascii="Times New Roman" w:hAnsi="Times New Roman" w:cs="Times New Roman"/>
          <w:sz w:val="24"/>
          <w:szCs w:val="24"/>
        </w:rPr>
        <w:t>ах 1 - 10 пункта 16 настоящего порядка;</w:t>
      </w:r>
    </w:p>
    <w:p w14:paraId="23CBDD5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5EF765B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14:paraId="5405004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кратк</w:t>
      </w:r>
      <w:r>
        <w:rPr>
          <w:rFonts w:ascii="Times New Roman" w:hAnsi="Times New Roman" w:cs="Times New Roman"/>
          <w:sz w:val="24"/>
          <w:szCs w:val="24"/>
        </w:rPr>
        <w:t>ого индивидуального профилактического консультирования в отделении (кабинете) медицинской профилактики, центре здоровья;</w:t>
      </w:r>
    </w:p>
    <w:p w14:paraId="5EE8A0D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</w:t>
      </w:r>
      <w:r>
        <w:rPr>
          <w:rFonts w:ascii="Times New Roman" w:hAnsi="Times New Roman" w:cs="Times New Roman"/>
          <w:sz w:val="24"/>
          <w:szCs w:val="24"/>
        </w:rPr>
        <w:t>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</w:t>
      </w:r>
      <w:r>
        <w:rPr>
          <w:rFonts w:ascii="Times New Roman" w:hAnsi="Times New Roman" w:cs="Times New Roman"/>
          <w:sz w:val="24"/>
          <w:szCs w:val="24"/>
        </w:rPr>
        <w:t>ния медицинских показаний для осмотров (консультаций) и обследований в рамках второго этапа диспансеризации;</w:t>
      </w:r>
    </w:p>
    <w:p w14:paraId="1D6F84B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про</w:t>
      </w:r>
      <w:r>
        <w:rPr>
          <w:rFonts w:ascii="Times New Roman" w:hAnsi="Times New Roman" w:cs="Times New Roman"/>
          <w:sz w:val="24"/>
          <w:szCs w:val="24"/>
        </w:rPr>
        <w:t>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14:paraId="5A4433A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Второй этап диспансеризации провод</w:t>
      </w:r>
      <w:r>
        <w:rPr>
          <w:rFonts w:ascii="Times New Roman" w:hAnsi="Times New Roman" w:cs="Times New Roman"/>
          <w:sz w:val="24"/>
          <w:szCs w:val="24"/>
        </w:rPr>
        <w:t>ится с целью дополнительного обследования и уточнения диагноза заболевания (состояния) и включает в себя:</w:t>
      </w:r>
    </w:p>
    <w:p w14:paraId="057F7F1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</w:t>
      </w:r>
      <w:r>
        <w:rPr>
          <w:rFonts w:ascii="Times New Roman" w:hAnsi="Times New Roman" w:cs="Times New Roman"/>
          <w:sz w:val="24"/>
          <w:szCs w:val="24"/>
        </w:rPr>
        <w:t>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</w:t>
      </w:r>
      <w:r>
        <w:rPr>
          <w:rFonts w:ascii="Times New Roman" w:hAnsi="Times New Roman" w:cs="Times New Roman"/>
          <w:sz w:val="24"/>
          <w:szCs w:val="24"/>
        </w:rPr>
        <w:t>арше, не находящихся по этому поводу под диспансерным наблюдением);</w:t>
      </w:r>
    </w:p>
    <w:p w14:paraId="073A756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трех факторов </w:t>
      </w:r>
      <w:r>
        <w:rPr>
          <w:rFonts w:ascii="Times New Roman" w:hAnsi="Times New Roman" w:cs="Times New Roman"/>
          <w:sz w:val="24"/>
          <w:szCs w:val="24"/>
        </w:rPr>
        <w:t>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</w:t>
      </w:r>
      <w:r>
        <w:rPr>
          <w:rFonts w:ascii="Times New Roman" w:hAnsi="Times New Roman" w:cs="Times New Roman"/>
          <w:sz w:val="24"/>
          <w:szCs w:val="24"/>
        </w:rPr>
        <w:t>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14:paraId="68B6120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осмотр (консультацию) врачом-хирургом или врачом-урологом (для мужчин в возрасте 45, 50, 55, 60 и 64 л</w:t>
      </w:r>
      <w:r>
        <w:rPr>
          <w:rFonts w:ascii="Times New Roman" w:hAnsi="Times New Roman" w:cs="Times New Roman"/>
          <w:sz w:val="24"/>
          <w:szCs w:val="24"/>
        </w:rPr>
        <w:t>ет при повышении уровня простат-специфического антигена в крови более 4 нг/мл);</w:t>
      </w:r>
    </w:p>
    <w:p w14:paraId="2BDDB5A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</w:t>
      </w:r>
      <w:r>
        <w:rPr>
          <w:rFonts w:ascii="Times New Roman" w:hAnsi="Times New Roman" w:cs="Times New Roman"/>
          <w:sz w:val="24"/>
          <w:szCs w:val="24"/>
        </w:rPr>
        <w:t>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</w:t>
      </w:r>
      <w:r>
        <w:rPr>
          <w:rFonts w:ascii="Times New Roman" w:hAnsi="Times New Roman" w:cs="Times New Roman"/>
          <w:sz w:val="24"/>
          <w:szCs w:val="24"/>
        </w:rPr>
        <w:t xml:space="preserve">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EF38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4E225C4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эзофагогастродуоденоскопия (для граждан в случае подозрения на злокачественные новообразовани</w:t>
      </w:r>
      <w:r>
        <w:rPr>
          <w:rFonts w:ascii="Times New Roman" w:hAnsi="Times New Roman" w:cs="Times New Roman"/>
          <w:sz w:val="24"/>
          <w:szCs w:val="24"/>
        </w:rPr>
        <w:t>я пищевода, желудка и двенадцатиперстной кишки по назначению врача-терапевта);</w:t>
      </w:r>
    </w:p>
    <w:p w14:paraId="173B444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57B7E10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спирометр</w:t>
      </w:r>
      <w:r>
        <w:rPr>
          <w:rFonts w:ascii="Times New Roman" w:hAnsi="Times New Roman" w:cs="Times New Roman"/>
          <w:sz w:val="24"/>
          <w:szCs w:val="24"/>
        </w:rPr>
        <w:t>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444116C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(консультацию) врачом-акушером-гинекологом (для женщин в возрасте 18 лет и старше</w:t>
      </w:r>
      <w:r>
        <w:rPr>
          <w:rFonts w:ascii="Times New Roman" w:hAnsi="Times New Roman" w:cs="Times New Roman"/>
          <w:sz w:val="24"/>
          <w:szCs w:val="24"/>
        </w:rPr>
        <w:t xml:space="preserve">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</w:t>
      </w:r>
      <w:r>
        <w:rPr>
          <w:rFonts w:ascii="Times New Roman" w:hAnsi="Times New Roman" w:cs="Times New Roman"/>
          <w:sz w:val="24"/>
          <w:szCs w:val="24"/>
        </w:rPr>
        <w:t xml:space="preserve"> выявление злокачественных новообразований молочных желез);</w:t>
      </w:r>
    </w:p>
    <w:p w14:paraId="1013711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54E72E7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</w:t>
      </w:r>
      <w:r>
        <w:rPr>
          <w:rFonts w:ascii="Times New Roman" w:hAnsi="Times New Roman" w:cs="Times New Roman"/>
          <w:sz w:val="24"/>
          <w:szCs w:val="24"/>
        </w:rPr>
        <w:t>зультатам анкетирования);</w:t>
      </w:r>
    </w:p>
    <w:p w14:paraId="43ED74C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</w:t>
      </w:r>
      <w:r>
        <w:rPr>
          <w:rFonts w:ascii="Times New Roman" w:hAnsi="Times New Roman" w:cs="Times New Roman"/>
          <w:sz w:val="24"/>
          <w:szCs w:val="24"/>
        </w:rPr>
        <w:t xml:space="preserve">ра на выявление визуальных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07A5B3F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проведение исследования уровня гликированного гемоглобина </w:t>
      </w:r>
      <w:r>
        <w:rPr>
          <w:rFonts w:ascii="Times New Roman" w:hAnsi="Times New Roman" w:cs="Times New Roman"/>
          <w:sz w:val="24"/>
          <w:szCs w:val="24"/>
        </w:rPr>
        <w:t>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14:paraId="7AF5AAA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проведение индивидуального или группового (школы для пациентов) углубленного профилактического ко</w:t>
      </w:r>
      <w:r>
        <w:rPr>
          <w:rFonts w:ascii="Times New Roman" w:hAnsi="Times New Roman" w:cs="Times New Roman"/>
          <w:sz w:val="24"/>
          <w:szCs w:val="24"/>
        </w:rPr>
        <w:t>нсультирования в отделении (кабинете) медицинской профилактики, центре здоровья для граждан:</w:t>
      </w:r>
    </w:p>
    <w:p w14:paraId="3DA08AA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</w:t>
      </w:r>
      <w:r>
        <w:rPr>
          <w:rFonts w:ascii="Times New Roman" w:hAnsi="Times New Roman" w:cs="Times New Roman"/>
          <w:sz w:val="24"/>
          <w:szCs w:val="24"/>
        </w:rPr>
        <w:t>арактеризующимися повышенным кровяным давлением;</w:t>
      </w:r>
    </w:p>
    <w:p w14:paraId="52F5101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1E77759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65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в целях коррекции выявленных факторов риска и (или) профилактики старческой астении;</w:t>
      </w:r>
    </w:p>
    <w:p w14:paraId="67E6C18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</w:t>
      </w:r>
      <w:r>
        <w:rPr>
          <w:rFonts w:ascii="Times New Roman" w:hAnsi="Times New Roman" w:cs="Times New Roman"/>
          <w:sz w:val="24"/>
          <w:szCs w:val="24"/>
        </w:rPr>
        <w:t>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1A9C11B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</w:t>
      </w:r>
      <w:r>
        <w:rPr>
          <w:rFonts w:ascii="Times New Roman" w:hAnsi="Times New Roman" w:cs="Times New Roman"/>
          <w:sz w:val="24"/>
          <w:szCs w:val="24"/>
        </w:rPr>
        <w:t>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</w:t>
      </w:r>
      <w:r>
        <w:rPr>
          <w:rFonts w:ascii="Times New Roman" w:hAnsi="Times New Roman" w:cs="Times New Roman"/>
          <w:sz w:val="24"/>
          <w:szCs w:val="24"/>
        </w:rPr>
        <w:t xml:space="preserve">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 по профилю "онкология", утвержденным приказом Минздрава России от 15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915н &lt;13&gt;, а также для получения специализированной</w:t>
      </w:r>
      <w:r>
        <w:rPr>
          <w:rFonts w:ascii="Times New Roman" w:hAnsi="Times New Roman" w:cs="Times New Roman"/>
          <w:sz w:val="24"/>
          <w:szCs w:val="24"/>
        </w:rPr>
        <w:t>, в том числе высокотехнологичной, медицинской помощи, на санаторно-курортное лечение.</w:t>
      </w:r>
    </w:p>
    <w:p w14:paraId="705F9A7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EB618B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Зарегистрирован Министерством юстиции Российской Федерации 17 апреля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28163, с изменениями, внесенными приказами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здравоохранения Российской Федерации от 23 августа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624н (зарегистрирован Министерством юстиции Российской Федерации 7 сентября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43597), от 4 июля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379н (зарегистрирован Министерством юстиции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24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47503) и от 5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48н (зарегистрирован Министерством юстиции Российской Федерации 27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53908).</w:t>
      </w:r>
    </w:p>
    <w:p w14:paraId="4ADF92A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E16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Профилактический медицинский осмотр и первый этап диспансеризаци</w:t>
      </w:r>
      <w:r>
        <w:rPr>
          <w:rFonts w:ascii="Times New Roman" w:hAnsi="Times New Roman" w:cs="Times New Roman"/>
          <w:sz w:val="24"/>
          <w:szCs w:val="24"/>
        </w:rPr>
        <w:t xml:space="preserve">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543н &lt;14&gt;.</w:t>
      </w:r>
    </w:p>
    <w:p w14:paraId="0275C4C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14:paraId="7B0A94C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Зарегистрирован Министерством юстиции Российской Федерации 27 июня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24726), с изменениями, внесенными приказами Министерства здравоохранения Российской Федерации от 23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361н (зарегистрирован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истерством юстиции Российской Федерации 7 июля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37921), от 30 сентября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683н (зарегистрирован Министерством юстиции Российской Федерации 24 ноября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39822), от 30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139н (зарегистрир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 Министерством юстиции Российской Федерации 16 августа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51917), от 27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164н (зарегистрирован Министерством юстиции Российской Федерации 22 апреля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54470), от 3 декабря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984н (з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 Министерством юстиции Российской Федерации 6 февраля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57452) и от 21 февраля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114н (зарегистрирован Министерством юстиции Российской Федерации 28 июля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59083).</w:t>
      </w:r>
    </w:p>
    <w:p w14:paraId="5FF98C20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19AA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 проведении </w:t>
      </w:r>
      <w:r>
        <w:rPr>
          <w:rFonts w:ascii="Times New Roman" w:hAnsi="Times New Roman" w:cs="Times New Roman"/>
          <w:sz w:val="24"/>
          <w:szCs w:val="24"/>
        </w:rPr>
        <w:t>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</w:t>
      </w:r>
      <w:r>
        <w:rPr>
          <w:rFonts w:ascii="Times New Roman" w:hAnsi="Times New Roman" w:cs="Times New Roman"/>
          <w:sz w:val="24"/>
          <w:szCs w:val="24"/>
        </w:rPr>
        <w:t>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1E16587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выявлении у гражданина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</w:t>
      </w:r>
      <w:r>
        <w:rPr>
          <w:rFonts w:ascii="Times New Roman" w:hAnsi="Times New Roman" w:cs="Times New Roman"/>
          <w:sz w:val="24"/>
          <w:szCs w:val="24"/>
        </w:rPr>
        <w:t xml:space="preserve">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14:paraId="5A4C099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217FF0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14:paraId="5DA08DD5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E04B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у гражданина по результатам профилактического медицинского осмотра высоко</w:t>
      </w:r>
      <w:r>
        <w:rPr>
          <w:rFonts w:ascii="Times New Roman" w:hAnsi="Times New Roman" w:cs="Times New Roman"/>
          <w:sz w:val="24"/>
          <w:szCs w:val="24"/>
        </w:rPr>
        <w:t xml:space="preserve">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</w:t>
      </w:r>
      <w:r>
        <w:rPr>
          <w:rFonts w:ascii="Times New Roman" w:hAnsi="Times New Roman" w:cs="Times New Roman"/>
          <w:sz w:val="24"/>
          <w:szCs w:val="24"/>
        </w:rPr>
        <w:t xml:space="preserve">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профилактического медицинского осмотра.</w:t>
      </w:r>
    </w:p>
    <w:p w14:paraId="5EB890C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</w:t>
      </w:r>
      <w:r>
        <w:rPr>
          <w:rFonts w:ascii="Times New Roman" w:hAnsi="Times New Roman" w:cs="Times New Roman"/>
          <w:sz w:val="24"/>
          <w:szCs w:val="24"/>
        </w:rPr>
        <w:t>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14:paraId="69967B6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приемов (о</w:t>
      </w:r>
      <w:r>
        <w:rPr>
          <w:rFonts w:ascii="Times New Roman" w:hAnsi="Times New Roman" w:cs="Times New Roman"/>
          <w:sz w:val="24"/>
          <w:szCs w:val="24"/>
        </w:rPr>
        <w:t>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</w:t>
      </w:r>
      <w:r>
        <w:rPr>
          <w:rFonts w:ascii="Times New Roman" w:hAnsi="Times New Roman" w:cs="Times New Roman"/>
          <w:sz w:val="24"/>
          <w:szCs w:val="24"/>
        </w:rPr>
        <w:t>словиях &lt;16&gt;, с пометкой "Профилактический медицинский осмотр" или "Диспансеризация".</w:t>
      </w:r>
    </w:p>
    <w:p w14:paraId="4D09143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058FD6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 декабря 2014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20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Министерства здравоохранения Российской Федерации от 9 февраля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Министерством юстиции Российской Федерации 4 апреля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50614) и от 2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Министерством юстиции Российской Федерации 27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14:paraId="20FE7BEA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480A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в медицинской организации медицинской информационной системы медицинской организации &lt;17&gt; </w:t>
      </w:r>
      <w:r>
        <w:rPr>
          <w:rFonts w:ascii="Times New Roman" w:hAnsi="Times New Roman" w:cs="Times New Roman"/>
          <w:sz w:val="24"/>
          <w:szCs w:val="24"/>
        </w:rPr>
        <w:t>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</w:t>
      </w:r>
      <w:r>
        <w:rPr>
          <w:rFonts w:ascii="Times New Roman" w:hAnsi="Times New Roman" w:cs="Times New Roman"/>
          <w:sz w:val="24"/>
          <w:szCs w:val="24"/>
        </w:rPr>
        <w:t xml:space="preserve">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</w:t>
      </w:r>
      <w:r>
        <w:rPr>
          <w:rFonts w:ascii="Times New Roman" w:hAnsi="Times New Roman" w:cs="Times New Roman"/>
          <w:sz w:val="24"/>
          <w:szCs w:val="24"/>
        </w:rPr>
        <w:t>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услуг (функций)" &lt;19&gt; и иных информационных систем, предусмотренных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14:paraId="222916F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D6291F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Пункты 30, 32 Тре</w:t>
      </w:r>
      <w:r>
        <w:rPr>
          <w:rFonts w:ascii="Times New Roman" w:hAnsi="Times New Roman" w:cs="Times New Roman"/>
          <w:sz w:val="24"/>
          <w:szCs w:val="24"/>
        </w:rPr>
        <w:t>бований.</w:t>
      </w:r>
    </w:p>
    <w:p w14:paraId="698780B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 Пункты 5, 20 Требований.</w:t>
      </w:r>
    </w:p>
    <w:p w14:paraId="0E618BE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91.1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4791).</w:t>
      </w:r>
    </w:p>
    <w:p w14:paraId="4F3FEE56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2A8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14:paraId="4217CD0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у которых не установл</w:t>
      </w:r>
      <w:r>
        <w:rPr>
          <w:rFonts w:ascii="Times New Roman" w:hAnsi="Times New Roman" w:cs="Times New Roman"/>
          <w:sz w:val="24"/>
          <w:szCs w:val="24"/>
        </w:rPr>
        <w:t>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</w:t>
      </w:r>
      <w:r>
        <w:rPr>
          <w:rFonts w:ascii="Times New Roman" w:hAnsi="Times New Roman" w:cs="Times New Roman"/>
          <w:sz w:val="24"/>
          <w:szCs w:val="24"/>
        </w:rPr>
        <w:t>их заболеваний (состояний);</w:t>
      </w:r>
    </w:p>
    <w:p w14:paraId="262201D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</w:t>
      </w:r>
      <w:r>
        <w:rPr>
          <w:rFonts w:ascii="Times New Roman" w:hAnsi="Times New Roman" w:cs="Times New Roman"/>
          <w:sz w:val="24"/>
          <w:szCs w:val="24"/>
        </w:rPr>
        <w:t>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с высоким или очень высоким абсолютным сердечно-сосудистым риском подлежа</w:t>
      </w:r>
      <w:r>
        <w:rPr>
          <w:rFonts w:ascii="Times New Roman" w:hAnsi="Times New Roman" w:cs="Times New Roman"/>
          <w:sz w:val="24"/>
          <w:szCs w:val="24"/>
        </w:rPr>
        <w:t>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</w:t>
      </w:r>
      <w:r>
        <w:rPr>
          <w:rFonts w:ascii="Times New Roman" w:hAnsi="Times New Roman" w:cs="Times New Roman"/>
          <w:sz w:val="24"/>
          <w:szCs w:val="24"/>
        </w:rPr>
        <w:t xml:space="preserve">/л и более, которые подлежат диспансерному наблюдению врачом-терапевтом. Гражданам со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</w:t>
      </w:r>
      <w:r>
        <w:rPr>
          <w:rFonts w:ascii="Times New Roman" w:hAnsi="Times New Roman" w:cs="Times New Roman"/>
          <w:sz w:val="24"/>
          <w:szCs w:val="24"/>
        </w:rPr>
        <w:t>и выявленных факторов риска;</w:t>
      </w:r>
    </w:p>
    <w:p w14:paraId="01ACEBE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</w:t>
      </w:r>
      <w:r>
        <w:rPr>
          <w:rFonts w:ascii="Times New Roman" w:hAnsi="Times New Roman" w:cs="Times New Roman"/>
          <w:sz w:val="24"/>
          <w:szCs w:val="24"/>
        </w:rPr>
        <w:t>дане с подозрением на наличие этих заболеваний (состояний), нуждающиеся в дополнительном обследовании;</w:t>
      </w:r>
    </w:p>
    <w:p w14:paraId="61E28DC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</w:t>
      </w:r>
      <w:r>
        <w:rPr>
          <w:rFonts w:ascii="Times New Roman" w:hAnsi="Times New Roman" w:cs="Times New Roman"/>
          <w:sz w:val="24"/>
          <w:szCs w:val="24"/>
        </w:rPr>
        <w:t>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4B65E01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с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группами здоровья подлежат диспансе</w:t>
      </w:r>
      <w:r>
        <w:rPr>
          <w:rFonts w:ascii="Times New Roman" w:hAnsi="Times New Roman" w:cs="Times New Roman"/>
          <w:sz w:val="24"/>
          <w:szCs w:val="24"/>
        </w:rPr>
        <w:t>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14:paraId="1E539AB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дополнительного обследования группа здоровья гражданина может быть изменена. При наличии у пациента хронически</w:t>
      </w:r>
      <w:r>
        <w:rPr>
          <w:rFonts w:ascii="Times New Roman" w:hAnsi="Times New Roman" w:cs="Times New Roman"/>
          <w:sz w:val="24"/>
          <w:szCs w:val="24"/>
        </w:rPr>
        <w:t xml:space="preserve">х неинфекционных заболеваний и одновременно других заболеваний (состояний), требующих диспансерного наблюдения, его включают 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а группу здоровья.</w:t>
      </w:r>
    </w:p>
    <w:p w14:paraId="0862503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Основным индикатором эффективности профилактического медицинского осмотра, диспансеризации является охв</w:t>
      </w:r>
      <w:r>
        <w:rPr>
          <w:rFonts w:ascii="Times New Roman" w:hAnsi="Times New Roman" w:cs="Times New Roman"/>
          <w:sz w:val="24"/>
          <w:szCs w:val="24"/>
        </w:rPr>
        <w:t>ат граждан профилактическим медицинским осмотром, диспансеризацией соответственно в медицинской организации.</w:t>
      </w:r>
    </w:p>
    <w:p w14:paraId="3EAB441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медицинской организации ведется учет граждан, прошедших профилактический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медицинский осмотр и диспансеризацию, а также отказов граждан от про</w:t>
      </w:r>
      <w:r>
        <w:rPr>
          <w:rFonts w:ascii="Times New Roman" w:hAnsi="Times New Roman" w:cs="Times New Roman"/>
          <w:sz w:val="24"/>
          <w:szCs w:val="24"/>
        </w:rPr>
        <w:t>хождения отдельных исследований и мероприятий или в целом от профилактического медицинского осмотра и диспансеризации.</w:t>
      </w:r>
    </w:p>
    <w:p w14:paraId="4B60DDF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</w:t>
      </w:r>
      <w:r>
        <w:rPr>
          <w:rFonts w:ascii="Times New Roman" w:hAnsi="Times New Roman" w:cs="Times New Roman"/>
          <w:sz w:val="24"/>
          <w:szCs w:val="24"/>
        </w:rPr>
        <w:t>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</w:t>
      </w:r>
      <w:r>
        <w:rPr>
          <w:rFonts w:ascii="Times New Roman" w:hAnsi="Times New Roman" w:cs="Times New Roman"/>
          <w:sz w:val="24"/>
          <w:szCs w:val="24"/>
        </w:rPr>
        <w:t xml:space="preserve">ки матки, цитологическое исследование мазка с шейки матки, определение простат-специфического антигена в крови, которые проводятся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14:paraId="5E30D10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профилактического медицинского осмотра и диспансеризации п</w:t>
      </w:r>
      <w:r>
        <w:rPr>
          <w:rFonts w:ascii="Times New Roman" w:hAnsi="Times New Roman" w:cs="Times New Roman"/>
          <w:sz w:val="24"/>
          <w:szCs w:val="24"/>
        </w:rPr>
        <w:t>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14:paraId="11CFFA7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Уполномоченное лицо страховой медицинской организации не реже одного раза в квартал осуществляет информирование застрахов</w:t>
      </w:r>
      <w:r>
        <w:rPr>
          <w:rFonts w:ascii="Times New Roman" w:hAnsi="Times New Roman" w:cs="Times New Roman"/>
          <w:sz w:val="24"/>
          <w:szCs w:val="24"/>
        </w:rPr>
        <w:t>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</w:t>
      </w:r>
      <w:r>
        <w:rPr>
          <w:rFonts w:ascii="Times New Roman" w:hAnsi="Times New Roman" w:cs="Times New Roman"/>
          <w:sz w:val="24"/>
          <w:szCs w:val="24"/>
        </w:rPr>
        <w:t xml:space="preserve">о медицинского осмотра в соответствии с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</w:t>
      </w:r>
    </w:p>
    <w:p w14:paraId="72C9A4C3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C9B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14:paraId="17C2767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14:paraId="1A46563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</w:t>
      </w:r>
      <w:r>
        <w:rPr>
          <w:rFonts w:ascii="Times New Roman" w:hAnsi="Times New Roman" w:cs="Times New Roman"/>
          <w:i/>
          <w:iCs/>
          <w:sz w:val="24"/>
          <w:szCs w:val="24"/>
        </w:rPr>
        <w:t>нсеризации</w:t>
      </w:r>
    </w:p>
    <w:p w14:paraId="176575C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 взрослого населения,</w:t>
      </w:r>
    </w:p>
    <w:p w14:paraId="2A646DA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14:paraId="69CF33A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14:paraId="4CFE3A6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14:paraId="50146BD8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A2E2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</w:t>
      </w:r>
      <w:r>
        <w:rPr>
          <w:rFonts w:ascii="Times New Roman" w:hAnsi="Times New Roman" w:cs="Times New Roman"/>
          <w:b/>
          <w:bCs/>
          <w:sz w:val="32"/>
          <w:szCs w:val="32"/>
        </w:rPr>
        <w:t>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14:paraId="7C49BBEC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558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009"/>
        <w:gridCol w:w="1522"/>
        <w:gridCol w:w="134"/>
        <w:gridCol w:w="134"/>
        <w:gridCol w:w="134"/>
        <w:gridCol w:w="134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</w:tblGrid>
      <w:tr w:rsidR="00000000" w14:paraId="4F0C0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DF6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876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17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</w:p>
        </w:tc>
      </w:tr>
      <w:tr w:rsidR="00000000" w14:paraId="3C40E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2C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63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BB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3C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EC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87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75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3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08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B9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5A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03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17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4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DE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9D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2B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47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5D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8B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19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B9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7F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C70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AD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7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11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C2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7A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04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2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00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AA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CE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72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E9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D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12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94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55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D3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B4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5F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6D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59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85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AF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52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3F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000000" w14:paraId="26C2F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750B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4473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D8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8D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5F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E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BB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20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65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7D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BA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2C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09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E0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5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FB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C3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76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51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02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8C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34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F0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BE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23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A6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77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AF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8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1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E4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7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1C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A0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D5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E3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74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63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CA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31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CF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1F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EF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C1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2E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19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403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9B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C9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BB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13E4F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2B6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9BE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F8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67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C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E1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51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C1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4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A6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E0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31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57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97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97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B0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F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D9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D2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9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F0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07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5C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79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6E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3D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15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DD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EE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0A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DE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52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19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03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CC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C2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93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FE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93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C1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AE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1C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F9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1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F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22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F6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D0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4A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A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6A216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C3B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CB3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05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EB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D6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CF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F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29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23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1E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F6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04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46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4F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55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B1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CC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18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1BF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4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E6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7C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B5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80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5C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FE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6B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58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72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1A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5F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81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52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3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69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20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D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4E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F83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7C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92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B8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D5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7C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4A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E2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7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DB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CD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97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08B26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E5D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C5F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34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32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EC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27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16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F2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CE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39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C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3F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54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07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09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0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BA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40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9D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80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D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F9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1D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A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9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EF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44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D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7B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B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8C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80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BB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83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AB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FA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61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F7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90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C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6E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6F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33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6F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F6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6F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36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0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D3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16A7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E16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C50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E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FE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5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FF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F2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6BF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CE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46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B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F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E5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FF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87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95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73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75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BD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5D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C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0F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2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7F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1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57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D1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C3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1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69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38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5C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7C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47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55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05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9E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8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A8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21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D4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E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A7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C1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ED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31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3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63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B3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CD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5AB9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C2C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FBC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D5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8A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E8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97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9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E6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98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C2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1E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41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27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30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F5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04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33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C9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B4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39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1F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F0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9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FE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1D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75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71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B2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8B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6B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DA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F1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C4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24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4D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8A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A7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6E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70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ED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19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5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8E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23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B7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89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5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FE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CF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2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A1BD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F9B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9A5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76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DD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D9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C1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2A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E2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F2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E3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B5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09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86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D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3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39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94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42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68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DB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81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19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CB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86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F7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6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0A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A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7E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0D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7C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0D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69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A8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5E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E0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DA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B5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23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B1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C5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58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A9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60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27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FF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3E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76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2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05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CDEC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6E0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423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99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A3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9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D2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6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A8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61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EC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A4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32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45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C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09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95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2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96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16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C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4B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DD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A4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94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6C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63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7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8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39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36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24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2F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B4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F8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B9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7D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71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D4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CB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64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B5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A5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9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75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15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92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2A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E4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A9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3A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09503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90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09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09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C0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38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2E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3F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86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EF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1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F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8A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AD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72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EB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E0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C5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BC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A2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43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F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5D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47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42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03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3E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E9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3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2C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32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E2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79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5B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89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A6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91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1B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77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F8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D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5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D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B0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F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31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C2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51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F5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0A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25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1158C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4B8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92D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E4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40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32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FD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63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00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DB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01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AB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DB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E0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F1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55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9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01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AA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57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1B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5A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BA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48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8F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A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8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9D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C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F3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95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7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DB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0A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E7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96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04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F8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E0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6C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D4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AD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CC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D0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0A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70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E8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CD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21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6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F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22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0D257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EB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7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4F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фельдшерско-акушерского пункта, врачом-терапевтом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77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21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EA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B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2C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E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8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CA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B8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13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8E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B5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65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4A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E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77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E0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32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7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EF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9F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0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03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39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C3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C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B5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5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34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2C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1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D2F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43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73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42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D1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30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0C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C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3E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40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A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6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94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6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F4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59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4631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743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D22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37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9A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C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63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9C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CB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46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3A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EA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2F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99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8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0C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1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4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D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5D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E5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A4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7A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F7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D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58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A0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7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3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7D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7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8C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C9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DA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8E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C7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E3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3F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8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4D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2C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28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A1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3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D8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31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95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3B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C5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B2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B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0805B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97D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D7A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23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индивидуальное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8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3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F9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0F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F5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04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53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D8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0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43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8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9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76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36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66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11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29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B1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D3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DD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E3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5D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D4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9F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81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0A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BB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75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9B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9C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E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B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41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A4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13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24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8B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B5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73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2F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60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4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92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AB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5A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19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1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BAC8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5AD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F8E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A2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&lt;*&gt;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6F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57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A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40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4D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3E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21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A3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3C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E4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F1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20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85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6A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58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DE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D6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21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63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F5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59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FD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F6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E8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EF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1D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B6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7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D1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F2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5A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B6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E1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CF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43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18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A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FE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B5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50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B2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F1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F8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D9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B3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5C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12EAA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B27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6BD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2E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простат-специфического антигена (ПСА)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33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74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5C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7C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C8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AD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C4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40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FC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A7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78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E9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F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C2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37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29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3E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B2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B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08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87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EA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63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E6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60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67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7C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77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54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29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75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00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C0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1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8F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B1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B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1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73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3D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B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DA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5D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67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76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BB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9B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A969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7D5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7EE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20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E9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7F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F2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D6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A3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1D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E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C9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C2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0C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C9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D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9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ED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A1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2F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A9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EA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1A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04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61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3E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C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F7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57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9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AA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44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6C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6F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2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01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B7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A9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E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9D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96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C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34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1D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13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81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0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AE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A6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15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27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71F6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1C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20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3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70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2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FD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97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AB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62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4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7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C7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42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72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D7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04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12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8F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30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1D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B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F6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A7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0C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73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AA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F6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AA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5E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E0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A8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B7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13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E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32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2D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1B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6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89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20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C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F4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06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9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DD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A5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2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0A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6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FB9FF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F142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5C01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</w:t>
      </w:r>
      <w:r>
        <w:rPr>
          <w:rFonts w:ascii="Times New Roman" w:hAnsi="Times New Roman" w:cs="Times New Roman"/>
          <w:b/>
          <w:bCs/>
          <w:sz w:val="32"/>
          <w:szCs w:val="32"/>
        </w:rPr>
        <w:t>определенные возрастные периоды женщинам в возрасте от 18 до 64 лет включительно</w:t>
      </w:r>
    </w:p>
    <w:p w14:paraId="1DC6FF9C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8C18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008"/>
        <w:gridCol w:w="1520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33"/>
        <w:gridCol w:w="141"/>
      </w:tblGrid>
      <w:tr w:rsidR="00000000" w14:paraId="02BD7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368C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8E6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EB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 w14:paraId="5F083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F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7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95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51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D90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26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77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DE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35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43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81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A1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BE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E5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B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CB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4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11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64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49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8E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5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DC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E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DD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7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F5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60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84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0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F8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50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5B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C4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8E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28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2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A4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73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12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A0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F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CB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E3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46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12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E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E5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5E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000000" w14:paraId="2FD8C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4F2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FC2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26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AC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27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49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90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52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B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A2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88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54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8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F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5E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E6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25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A6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76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9F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E1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62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AE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17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1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0E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2F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9B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B7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13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5D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91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5E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1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13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6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C8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7A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39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51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54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D2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59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4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A9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43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A2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36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0A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4673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448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D5F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31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50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F3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7C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5F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6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EB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BE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F0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D5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0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91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D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44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19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CF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EC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D7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B0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DC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9A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F0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45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68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99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A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7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81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43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9B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60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B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4F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64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A6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35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2F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0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4A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D2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71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C0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0D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70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FB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7F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2E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4C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B506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ADF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F6F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D6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F2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D9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8A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82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C6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96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55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BB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C5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17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59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D1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C1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F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3A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2B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1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9B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FF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6F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BA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7C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1C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CD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FF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6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1D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79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F0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03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AA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AD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BF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89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8F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64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37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B4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2E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FE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CE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C4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91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13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2E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3F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F2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3951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F53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38C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8C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D2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3E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EF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D4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5B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A4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86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5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7F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03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8C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67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72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CC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52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B2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38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E3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04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4F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52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14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27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F9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58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88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AC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96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65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0A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F8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3F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4D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9B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85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E2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F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1D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2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AB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38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0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9D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0A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22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6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2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E9F7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71D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D75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75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C5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4F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7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24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4E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F3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E6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B9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C2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CB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47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1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6E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4B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E3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04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F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43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B8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3C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5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83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C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67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19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31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8A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40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60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19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6C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BF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A1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C4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4E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CA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FB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38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43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FD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A9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92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3D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7F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CA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2B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51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99C9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1EF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29C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56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05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9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02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E6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99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77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BC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5F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E1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0F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45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22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09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9C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69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6C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0D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CF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75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D6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24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B7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97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13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7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2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4C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DD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89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C1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FF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3C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60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DD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2F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8B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0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C8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5C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65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7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5C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69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64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80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04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F0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ABB4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7EE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2F1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E9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01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51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8E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F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C8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E0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66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3D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1A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07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EF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A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1C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D8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0E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1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66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24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17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7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AB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E3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57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8E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F8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A5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C6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C0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DA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26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E9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FE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1C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2B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D0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72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3D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09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A7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B5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72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25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7F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A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52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60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43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5833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4D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EB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AD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C9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02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B1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42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71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3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3A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FF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23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28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3A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95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31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27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0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40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C9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E8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75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33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CA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79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B1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69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3B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44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16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FD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6B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B3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B4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83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A5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C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31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7D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7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2C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DA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8E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8C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7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AC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57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D4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CB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8A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A82A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F947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670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DD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08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83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35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1E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B5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1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31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53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2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B8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D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85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50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D4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9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A8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1E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AB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F1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7E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7F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49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AC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4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41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2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1F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F9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86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23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6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49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1C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99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35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76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9E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09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BA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B8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DD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D6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36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10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D8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A8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D6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B64D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B2A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048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05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5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4E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50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E1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54F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6B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E4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01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A4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A2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5A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B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5D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8B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8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D3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49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EE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1B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1A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06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E4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A1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67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08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F6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7D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7F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26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8A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B3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5A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F5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C2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EA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5F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BB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B1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B8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77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68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3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D3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22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B0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55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BD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1E4F7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A85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437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42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5B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0A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5B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1F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EB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DC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57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AA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77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BC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C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2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4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B7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75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32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2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F4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6E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0B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2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D9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6D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22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57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FE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4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A9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71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4A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DF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DF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4F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69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35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BC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1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83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73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92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4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1A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C1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C1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A7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11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EA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9B37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8F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A9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0A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21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D6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87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D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7C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D5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BF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2A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A6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42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19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94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C1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01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64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6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DB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17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78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D0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EA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D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C8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55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B9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07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8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96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AE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53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2D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2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EB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D1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8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91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9D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8E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60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1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84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77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C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EA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CB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EB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72461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5CE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E74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93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1D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70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98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4C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EF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78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5F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EA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F2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E6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B5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86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DB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43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09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5E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2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D8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29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8E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C3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7E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F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E0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92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82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99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3B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9C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5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80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BB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18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2A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49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34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70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2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5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39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55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6C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CF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3B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C9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E5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4F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0272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911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3EC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6D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E3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16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41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7F1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86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35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89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80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20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9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A3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A1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68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A8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61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F8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13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53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3E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A3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8A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A2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D8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97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F8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0F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60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B5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A4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CE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1C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E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8D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8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1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45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2A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75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4D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0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9F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3C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77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5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D7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31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9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3340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8D1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079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C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96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0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FB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BF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1C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0E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3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C0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21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7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81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4D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24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6B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DC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62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EA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C9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3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83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88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D2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2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FA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C4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0E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E6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8B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9B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0E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78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F0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10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63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06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03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44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37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D0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F0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E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C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74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0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F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8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5E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+9 </w:t>
            </w:r>
          </w:p>
        </w:tc>
      </w:tr>
      <w:tr w:rsidR="00000000" w14:paraId="59042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A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28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ED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 (в случае если при обращении гражданина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0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EC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4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FF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BE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84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0D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71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95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C2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09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4E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A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D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93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62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AC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D4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29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5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BF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3D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CD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28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B4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21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BD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BC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42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A5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9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BF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4F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F1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83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E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30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A6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FC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AE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47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64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8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01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F7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BF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8F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0513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2965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515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7F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11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FC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750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1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C0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0C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D3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2B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25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3A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74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6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5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6F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5C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5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2D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61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A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3D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57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69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32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CD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22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A5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13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07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54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ED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A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C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B4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CB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9D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8B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58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1B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49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76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BE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BC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BE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2D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FE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04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C683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EF6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EED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C1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настоящего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E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C8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2F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DA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BE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65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94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8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B2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5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98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1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61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73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58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40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13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DB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6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73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F1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D6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09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DD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51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EF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8E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98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14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A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B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47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8A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D6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8A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44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39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AC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48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B3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86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D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B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34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3E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D3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F5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A4C5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F5C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FAF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4C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C3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E6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9A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60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34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B2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90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08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8C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D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B4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59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9A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C1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E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A9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76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A0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26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B7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99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18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A4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D2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97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3C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CB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70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13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68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F6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0C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FA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8B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E6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4F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01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A0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4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E8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E7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B3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0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6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E8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28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46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5259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9A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A4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A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6F3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BC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F9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64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73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CF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A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F2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F9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16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A0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D7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98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32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F6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B4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01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B0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EE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DF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4B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76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07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8F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86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93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AD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00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C8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58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B2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A8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05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0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89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87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A2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08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46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E7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4D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55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5F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42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0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7D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36F97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C8AC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600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14:paraId="11AEC109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325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255"/>
        <w:gridCol w:w="1416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3"/>
        <w:gridCol w:w="163"/>
        <w:gridCol w:w="163"/>
        <w:gridCol w:w="163"/>
        <w:gridCol w:w="163"/>
        <w:gridCol w:w="163"/>
        <w:gridCol w:w="348"/>
        <w:gridCol w:w="163"/>
        <w:gridCol w:w="163"/>
        <w:gridCol w:w="182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</w:tblGrid>
      <w:tr w:rsidR="00000000" w14:paraId="085C4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8E7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9E8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2B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 w14:paraId="24847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A7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5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53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6B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66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5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E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80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B7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D2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66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F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A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A5F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DE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4C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49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50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40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37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2E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BE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6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5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99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B8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6D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B0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54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33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9A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CD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2E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E6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BE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41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98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000000" w14:paraId="363AE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A5C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E0D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44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3E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BE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8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05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3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CE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8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D8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E58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AA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93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6A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62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EC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8D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7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DC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C4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9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EB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3E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94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3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25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20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DB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7B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0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4E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BF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B4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E0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4C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99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CF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4822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D3D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96A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0F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96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3E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DA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4F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6B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60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10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AD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6C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B9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7E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D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E8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C4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0E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AC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70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62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53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CD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9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21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8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42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FE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F1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F3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2C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C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C4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2E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EE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51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DA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9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46CD0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589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C0D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D8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59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65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7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BF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15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7E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16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83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DE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A4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B1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92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25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C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AB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04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B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2D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B5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D5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4E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58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92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16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19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3B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EE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E4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FB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ED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AC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18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76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C4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1E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8A9A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ECC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2A5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C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3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F9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CD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03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2F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CC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4E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9E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69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75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EF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F0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28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B5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69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0F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A2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77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D9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AC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D8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4A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92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6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7E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1B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C1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D9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59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1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9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EE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41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4D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01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4ADB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1E0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1D1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BE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94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9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A8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0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69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BD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A3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FD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88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E8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0F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32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FF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8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6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A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C9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32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8E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F5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EF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57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64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B4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2D6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815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A8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16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4D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6B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F8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A8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34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BD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1DF9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B92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0D8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CF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01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47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F5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12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6E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C6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B7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57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FA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9D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F2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BD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DA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E0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2B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10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6D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C6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56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56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15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21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7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32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78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86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A9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98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56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C5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A3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9C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E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3A28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05C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40D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D4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9F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6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B3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5F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EC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88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19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2B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92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E7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A0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E4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E1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A1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93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78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97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1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3C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A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09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80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A0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9C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E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A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00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0E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75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C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3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8E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3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AB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93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630AD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DE8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E63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D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2D6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B20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EE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8F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8C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B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BE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11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43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A4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02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D4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2D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1A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4A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B7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94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65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4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94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67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D0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F9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FC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31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F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AE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75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26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B0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7D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BC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8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9E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A6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DEBD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D4C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EC7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60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74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5F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48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9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A9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C1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59E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99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3D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D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C6A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38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25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65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3E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A2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E6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9E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05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C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83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B6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6D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67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2A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B6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FE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05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88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52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8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0D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5C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D7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25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F1D5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CC6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A28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D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AB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7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5E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EA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D1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80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A4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45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39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E0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E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67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2F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24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71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97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94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1C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2A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C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19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4B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05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EE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54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9C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B0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27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AAF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EF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11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6F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C7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9A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F1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D0EB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31C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4C9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1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41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D1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40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FD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05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4A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D1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8C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0B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DC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4C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EE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BB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44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FB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03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4B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FC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1E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CD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3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5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8F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E6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3C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1F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CA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81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5D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33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7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8F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2A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83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A3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6AC7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492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728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CB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92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B4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D6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2A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1F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32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26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E1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F6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40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88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BC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F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0C5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B7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FB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58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CD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07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93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B1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BE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D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CF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13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50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5B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18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D6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85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2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2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0B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3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F8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88C3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E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86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45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4C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A0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CE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83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8D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1F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94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EB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7F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0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D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1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07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A7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44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D9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92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B5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4EA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28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C2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0A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D75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DF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BC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AF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8B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09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D3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49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D2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76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37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2D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E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14:paraId="252A454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158F0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D15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</w:t>
      </w:r>
      <w:r>
        <w:rPr>
          <w:rFonts w:ascii="Times New Roman" w:hAnsi="Times New Roman" w:cs="Times New Roman"/>
          <w:b/>
          <w:bCs/>
          <w:sz w:val="32"/>
          <w:szCs w:val="32"/>
        </w:rPr>
        <w:t>едицинского осмотра и первого этапа диспансеризации в определенные возрастные периоды женщинам в возрасте 65 лет и старше</w:t>
      </w:r>
    </w:p>
    <w:p w14:paraId="0644F4DD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2785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285"/>
        <w:gridCol w:w="1450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</w:tblGrid>
      <w:tr w:rsidR="00000000" w14:paraId="4C648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E47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7B0A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87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 w14:paraId="37FF3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11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5D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64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31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9C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C6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0E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3B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6A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9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9C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CA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8D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8B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8A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0B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B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50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5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E4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C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02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2B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BA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BE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5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DE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EF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08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A9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22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DF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D0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49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F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000000" w14:paraId="05573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96F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B43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CC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9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7E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83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B0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F1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29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85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43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3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69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6D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F1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A35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61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97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47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DC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D6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2F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C0F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E3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9C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7B5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59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3E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AD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CC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D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FDE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CF9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4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837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0B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DD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8B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680FE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104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9ED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6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18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75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1F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E5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AE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947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93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19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AF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B7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71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EA7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B7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C5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44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52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24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1A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0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B3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4E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C4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9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94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10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D8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AF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55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F9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2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9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4E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E0D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63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01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348DB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ED3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275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8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B7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6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F4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2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7C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BCC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23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DC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6E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1F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8B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51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0D8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9FA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BE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3B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08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CB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BB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C4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FF0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9C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3F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70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89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E99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7F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6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2E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1F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8E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F9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D5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E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90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05CE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D7B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995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A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00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BA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E7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2E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BE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2C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3C2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65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95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71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13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31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9E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531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AA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D7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EE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D0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D0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6A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99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88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2C4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55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8BD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47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2A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4A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8F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BE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90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28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56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196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DA6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042BD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7AD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8C2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D3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C0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9C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8C6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22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0A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B5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F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33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D1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06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A9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0F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F3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71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630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E7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5F4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B6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FE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32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6B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2A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DC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F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50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08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8B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89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C3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627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C4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4E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A9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E1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49F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FA49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CE3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AC3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04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676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5B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F8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0A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5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9D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AF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9A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E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21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68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E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21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0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AA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168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74E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CA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8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BE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395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871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63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D6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BA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20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37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37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44D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D6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4A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CE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758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ADB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7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867A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359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D21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CB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FC6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047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2B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B33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A7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5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8D7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C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B59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5A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FD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E2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BE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4A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12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7B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F8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C8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42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7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5AC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41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8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E0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E8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E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9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2D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19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87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A3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56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CB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26A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2B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64B1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2D5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285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FAD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DF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B3F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C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E3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D1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CE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221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25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A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23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5CA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8C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DA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6D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670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A5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EA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8C5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BB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B0A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EF0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EE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FA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E5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9B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49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A3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47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73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6E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6A9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F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E4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253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4535D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A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8A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3C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672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982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2C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6D4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E52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321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E6B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AB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8B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2B2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87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A6C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B2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E0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8E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6D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72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19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51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AD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A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C3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B8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C0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1C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0D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85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83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557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CC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259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12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750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69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A8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18B60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1F5D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1E32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D8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95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2D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7C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4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6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953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02B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3F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8EB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356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A79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7ED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95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9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D9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D41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957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8E6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05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DC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EA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742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DB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72B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4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58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6C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E0F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019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1D1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61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38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07B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5CE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378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55EC3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2EBD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DEAF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2CD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50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5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AA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F05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9BB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5C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E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08E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C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72F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7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600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011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E3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8F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C5A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AF2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E95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D9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5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FC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8F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AD4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688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79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07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5D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482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97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82F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B75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79F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B7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B1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E9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2F3D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1E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943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4A4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94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E7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2CE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7C8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22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73C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3A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81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370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77E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1A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DB2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9E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E20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A3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AC9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F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DC5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E76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CA9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90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4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7CE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ABF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EF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F51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16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07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B50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C95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77C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17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13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29B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52A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3408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B42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09EA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577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5D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E3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F9F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4E3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C44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0DC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067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649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D3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9B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40C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F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6C7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898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71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3EC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7FC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C7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FF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E36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7C0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F1A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C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F2C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CF6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853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8C0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154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2C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00E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17C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E4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F04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EA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2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09F1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CE2B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27B0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46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70A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B1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D5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89D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CD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044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9EF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142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A1A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4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D1F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A2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56B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EF8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504E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806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AE82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88D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A0B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E18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D4D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18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588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E84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912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840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7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59E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CF8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5B5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D93A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42C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119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F85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444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 w14:paraId="23B2A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311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B9E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2F7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E9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80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B23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07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791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B1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84C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6BC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FCD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E828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101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EA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583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197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6643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A2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E9E6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ED9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918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F91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93B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753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AF1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1A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D1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D8C7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18BF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11A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2631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185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C3D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1099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684B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CD40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0D14" w14:textId="77777777"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14:paraId="18227EE0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14B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46AA8DC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14:paraId="180E9DC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14:paraId="03C6DC5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 взро</w:t>
      </w:r>
      <w:r>
        <w:rPr>
          <w:rFonts w:ascii="Times New Roman" w:hAnsi="Times New Roman" w:cs="Times New Roman"/>
          <w:i/>
          <w:iCs/>
          <w:sz w:val="24"/>
          <w:szCs w:val="24"/>
        </w:rPr>
        <w:t>слого населения,</w:t>
      </w:r>
    </w:p>
    <w:p w14:paraId="7F00C12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14:paraId="5AFF38E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14:paraId="0C35FAA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14:paraId="0DDE06F4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852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14:paraId="16A9D9B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рамках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осмотра или первого этапа диспансеризации проводятся:</w:t>
      </w:r>
    </w:p>
    <w:p w14:paraId="0D125CA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скрининг на выявление злокачественных новообразований шейки матки (у женщин):</w:t>
      </w:r>
    </w:p>
    <w:p w14:paraId="147979B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14:paraId="133E3AE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</w:t>
      </w:r>
      <w:r>
        <w:rPr>
          <w:rFonts w:ascii="Times New Roman" w:hAnsi="Times New Roman" w:cs="Times New Roman"/>
          <w:sz w:val="24"/>
          <w:szCs w:val="24"/>
        </w:rPr>
        <w:t xml:space="preserve">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r>
        <w:rPr>
          <w:rFonts w:ascii="Times New Roman" w:hAnsi="Times New Roman" w:cs="Times New Roman"/>
          <w:sz w:val="24"/>
          <w:szCs w:val="24"/>
        </w:rPr>
        <w:t>virgo</w:t>
      </w:r>
      <w:r>
        <w:rPr>
          <w:rFonts w:ascii="Times New Roman" w:hAnsi="Times New Roman" w:cs="Times New Roman"/>
          <w:sz w:val="24"/>
          <w:szCs w:val="24"/>
        </w:rPr>
        <w:t>. Ц</w:t>
      </w:r>
      <w:r>
        <w:rPr>
          <w:rFonts w:ascii="Times New Roman" w:hAnsi="Times New Roman" w:cs="Times New Roman"/>
          <w:sz w:val="24"/>
          <w:szCs w:val="24"/>
        </w:rPr>
        <w:t xml:space="preserve">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</w:t>
      </w:r>
      <w:r>
        <w:rPr>
          <w:rFonts w:ascii="Times New Roman" w:hAnsi="Times New Roman" w:cs="Times New Roman"/>
          <w:sz w:val="24"/>
          <w:szCs w:val="24"/>
        </w:rPr>
        <w:t>установленной периодичности);</w:t>
      </w:r>
    </w:p>
    <w:p w14:paraId="5567050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скрининг на выявление злокачественных новообразований молочных желез (у женщин):</w:t>
      </w:r>
    </w:p>
    <w:p w14:paraId="6C38346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14:paraId="433F5E5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</w:t>
      </w:r>
      <w:r>
        <w:rPr>
          <w:rFonts w:ascii="Times New Roman" w:hAnsi="Times New Roman" w:cs="Times New Roman"/>
          <w:sz w:val="24"/>
          <w:szCs w:val="24"/>
        </w:rPr>
        <w:t>ининг на выявление злокачественных новообразований предстательной железы (у мужчин):</w:t>
      </w:r>
    </w:p>
    <w:p w14:paraId="7112DA1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14:paraId="7B457DD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скрининг на выявление злокачественных новообразований толстого кишечника и пря</w:t>
      </w:r>
      <w:r>
        <w:rPr>
          <w:rFonts w:ascii="Times New Roman" w:hAnsi="Times New Roman" w:cs="Times New Roman"/>
          <w:sz w:val="24"/>
          <w:szCs w:val="24"/>
        </w:rPr>
        <w:t>мой кишки:</w:t>
      </w:r>
    </w:p>
    <w:p w14:paraId="33F8B6A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</w:t>
      </w:r>
      <w:r>
        <w:rPr>
          <w:rFonts w:ascii="Times New Roman" w:hAnsi="Times New Roman" w:cs="Times New Roman"/>
          <w:sz w:val="24"/>
          <w:szCs w:val="24"/>
        </w:rPr>
        <w:t>ования, в которых используется иммунохимическая реакция антиген-антитело);</w:t>
      </w:r>
    </w:p>
    <w:p w14:paraId="67833A7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14:paraId="3067E53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осмотр на выявление визуальных </w:t>
      </w:r>
      <w:r>
        <w:rPr>
          <w:rFonts w:ascii="Times New Roman" w:hAnsi="Times New Roman" w:cs="Times New Roman"/>
          <w:sz w:val="24"/>
          <w:szCs w:val="24"/>
        </w:rPr>
        <w:t>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14:paraId="1CD148F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скрининг на выявление злокачественных новообразований пищевода, желудка и двенадцатиперс</w:t>
      </w:r>
      <w:r>
        <w:rPr>
          <w:rFonts w:ascii="Times New Roman" w:hAnsi="Times New Roman" w:cs="Times New Roman"/>
          <w:sz w:val="24"/>
          <w:szCs w:val="24"/>
        </w:rPr>
        <w:t>тной кишки:</w:t>
      </w:r>
    </w:p>
    <w:p w14:paraId="23E931B4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</w:t>
      </w:r>
      <w:r>
        <w:rPr>
          <w:rFonts w:ascii="Times New Roman" w:hAnsi="Times New Roman" w:cs="Times New Roman"/>
          <w:sz w:val="24"/>
          <w:szCs w:val="24"/>
        </w:rPr>
        <w:t>онара).</w:t>
      </w:r>
    </w:p>
    <w:p w14:paraId="4424978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</w:t>
      </w:r>
      <w:r>
        <w:rPr>
          <w:rFonts w:ascii="Times New Roman" w:hAnsi="Times New Roman" w:cs="Times New Roman"/>
          <w:sz w:val="24"/>
          <w:szCs w:val="24"/>
        </w:rPr>
        <w:t>га, врача-хирурга или врача-колопроктолога проводятся:</w:t>
      </w:r>
    </w:p>
    <w:p w14:paraId="4AD6581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исследования на выявление злокачественных новообразований легкого:</w:t>
      </w:r>
    </w:p>
    <w:p w14:paraId="1BFEEEE2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рентгенография легких или компьютерная томография легких;</w:t>
      </w:r>
    </w:p>
    <w:p w14:paraId="1E1F1D3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исследования на выявление злокачественных новообразований пищевода, же</w:t>
      </w:r>
      <w:r>
        <w:rPr>
          <w:rFonts w:ascii="Times New Roman" w:hAnsi="Times New Roman" w:cs="Times New Roman"/>
          <w:sz w:val="24"/>
          <w:szCs w:val="24"/>
        </w:rPr>
        <w:t>лудка и двенадцатиперстной кишки:</w:t>
      </w:r>
    </w:p>
    <w:p w14:paraId="2AB1451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</w:t>
      </w:r>
      <w:r>
        <w:rPr>
          <w:rFonts w:ascii="Times New Roman" w:hAnsi="Times New Roman" w:cs="Times New Roman"/>
          <w:sz w:val="24"/>
          <w:szCs w:val="24"/>
        </w:rPr>
        <w:t>ционара);</w:t>
      </w:r>
    </w:p>
    <w:p w14:paraId="6DB34E7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исследования на выявление злокачественных новообразований толстого кишечника и прямой кишки:</w:t>
      </w:r>
    </w:p>
    <w:p w14:paraId="12D68C1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ректороманоскопия;</w:t>
      </w:r>
    </w:p>
    <w:p w14:paraId="4BC92C3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колоноскопия (при необходимости может проводиться с применением анестезиологического пособия, в том числе в медицинских организация</w:t>
      </w:r>
      <w:r>
        <w:rPr>
          <w:rFonts w:ascii="Times New Roman" w:hAnsi="Times New Roman" w:cs="Times New Roman"/>
          <w:sz w:val="24"/>
          <w:szCs w:val="24"/>
        </w:rPr>
        <w:t>х, оказывающих специализированную медицинскую помощь, в условиях дневного стационара);</w:t>
      </w:r>
    </w:p>
    <w:p w14:paraId="7FB310D9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исследование на выявление злокачественных новообразований кожи и (или) слизистых оболочек:</w:t>
      </w:r>
    </w:p>
    <w:p w14:paraId="139A5C3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кожи под увеличением (дерматоскопия).</w:t>
      </w:r>
    </w:p>
    <w:p w14:paraId="23D0FF9A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8B5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14:paraId="77EF6A2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</w:t>
      </w:r>
      <w:r>
        <w:rPr>
          <w:rFonts w:ascii="Times New Roman" w:hAnsi="Times New Roman" w:cs="Times New Roman"/>
          <w:i/>
          <w:iCs/>
          <w:sz w:val="24"/>
          <w:szCs w:val="24"/>
        </w:rPr>
        <w:t>едения профилактического</w:t>
      </w:r>
    </w:p>
    <w:p w14:paraId="36C76DA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14:paraId="1BC738B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 взрослого населения,</w:t>
      </w:r>
    </w:p>
    <w:p w14:paraId="44D7F7D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14:paraId="2C4C86EB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14:paraId="0EE0B09A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14:paraId="5CE3C582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E39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ДИАГНОСТИЧЕСКИЕ КРИТЕРИИ ФАКТОРОВ РИСКА И ДРУГИХ ПАТОЛОГ</w:t>
      </w:r>
      <w:r>
        <w:rPr>
          <w:rFonts w:ascii="Times New Roman" w:hAnsi="Times New Roman" w:cs="Times New Roman"/>
          <w:b/>
          <w:bCs/>
          <w:sz w:val="36"/>
          <w:szCs w:val="36"/>
        </w:rPr>
        <w:t>ИЧЕСКИХ СОСТОЯНИЙ И ЗАБОЛЕВАНИЙ, ПОВЫШАЮЩИХ ВЕРОЯТНОСТЬ РАЗВИТИЯ ХРОНИЧЕСКИХ НЕИНФЕКЦИОННЫХ ЗАБОЛЕВАНИЙ</w:t>
      </w:r>
    </w:p>
    <w:p w14:paraId="5454101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</w:t>
      </w:r>
      <w:r>
        <w:rPr>
          <w:rFonts w:ascii="Times New Roman" w:hAnsi="Times New Roman" w:cs="Times New Roman"/>
          <w:sz w:val="24"/>
          <w:szCs w:val="24"/>
        </w:rPr>
        <w:t xml:space="preserve">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 w:cs="Times New Roman"/>
          <w:sz w:val="24"/>
          <w:szCs w:val="24"/>
        </w:rPr>
        <w:t>), а также граждане с повышенным артериальным давлением при отсутствии диагноза гипертонической болезни или симптоматической артериаль</w:t>
      </w:r>
      <w:r>
        <w:rPr>
          <w:rFonts w:ascii="Times New Roman" w:hAnsi="Times New Roman" w:cs="Times New Roman"/>
          <w:sz w:val="24"/>
          <w:szCs w:val="24"/>
        </w:rPr>
        <w:t xml:space="preserve">ной гипертензии (кодируется по МКБ-10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R03.0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7FB16D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6A7AB3E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Международная статистическая классификация болезней и проблем, связанных со здоровьем, 10-го п</w:t>
      </w:r>
      <w:r>
        <w:rPr>
          <w:rFonts w:ascii="Times New Roman" w:hAnsi="Times New Roman" w:cs="Times New Roman"/>
          <w:sz w:val="24"/>
          <w:szCs w:val="24"/>
        </w:rPr>
        <w:t>ересмотра.</w:t>
      </w:r>
    </w:p>
    <w:p w14:paraId="59613666" w14:textId="77777777"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0CED6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Гиперхолестеринемия - уровень общего холестерина 5 ммоль/л и более (кодируется по МКБ-10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E78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5FBB8ACF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Гипергликемия - уровень глюкозы натощак в венозной плазме 6,</w:t>
      </w:r>
      <w:r>
        <w:rPr>
          <w:rFonts w:ascii="Times New Roman" w:hAnsi="Times New Roman" w:cs="Times New Roman"/>
          <w:sz w:val="24"/>
          <w:szCs w:val="24"/>
        </w:rPr>
        <w:t xml:space="preserve">1 ммоль/л и более, в цельной капиллярной крови 5,6 ммоль/л и более (кодируется по МКБ-10 кодом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 w:cs="Times New Roman"/>
          <w:sz w:val="24"/>
          <w:szCs w:val="24"/>
        </w:rPr>
        <w:t>) либо наличие сахарного диабета, в том числе в случае, если в результат</w:t>
      </w:r>
      <w:r>
        <w:rPr>
          <w:rFonts w:ascii="Times New Roman" w:hAnsi="Times New Roman" w:cs="Times New Roman"/>
          <w:sz w:val="24"/>
          <w:szCs w:val="24"/>
        </w:rPr>
        <w:t>е эффективной терапии достигнута нормогликемия.</w:t>
      </w:r>
    </w:p>
    <w:p w14:paraId="38C9015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1245394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питание - </w:t>
      </w:r>
      <w:r>
        <w:rPr>
          <w:rFonts w:ascii="Times New Roman" w:hAnsi="Times New Roman" w:cs="Times New Roman"/>
          <w:sz w:val="24"/>
          <w:szCs w:val="24"/>
        </w:rPr>
        <w:t>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</w:t>
      </w:r>
      <w:r>
        <w:rPr>
          <w:rFonts w:ascii="Times New Roman" w:hAnsi="Times New Roman" w:cs="Times New Roman"/>
          <w:sz w:val="24"/>
          <w:szCs w:val="24"/>
        </w:rPr>
        <w:t xml:space="preserve">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4B2338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Избыточная масса тела - индекс массы </w:t>
      </w:r>
      <w:r>
        <w:rPr>
          <w:rFonts w:ascii="Times New Roman" w:hAnsi="Times New Roman" w:cs="Times New Roman"/>
          <w:sz w:val="24"/>
          <w:szCs w:val="24"/>
        </w:rPr>
        <w:t xml:space="preserve">тела 25 - 29,9 кг/м2 (кодируется по МКБ-10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R63.5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436E9AE1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Ожирение - индекс массы тела 30 кг/м2 и более (кодируется по МКБ-10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E66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5387A5D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(кодируется по МКБ-10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>
        <w:rPr>
          <w:rFonts w:ascii="Times New Roman" w:hAnsi="Times New Roman" w:cs="Times New Roman"/>
          <w:sz w:val="24"/>
          <w:szCs w:val="24"/>
        </w:rPr>
        <w:t>с помощью анкетирования.</w:t>
      </w:r>
    </w:p>
    <w:p w14:paraId="62BB065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(кодируется по МКБ-10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Z72.1</w:t>
        </w:r>
      </w:hyperlink>
      <w:r>
        <w:rPr>
          <w:rFonts w:ascii="Times New Roman" w:hAnsi="Times New Roman" w:cs="Times New Roman"/>
          <w:sz w:val="24"/>
          <w:szCs w:val="24"/>
        </w:rPr>
        <w:t>) и риск потребления наркотических средств и психотропных веществ без назначен</w:t>
      </w:r>
      <w:r>
        <w:rPr>
          <w:rFonts w:ascii="Times New Roman" w:hAnsi="Times New Roman" w:cs="Times New Roman"/>
          <w:sz w:val="24"/>
          <w:szCs w:val="24"/>
        </w:rPr>
        <w:t xml:space="preserve">ия врача (кодируется по МКБ-10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Z72.2</w:t>
        </w:r>
      </w:hyperlink>
      <w:r>
        <w:rPr>
          <w:rFonts w:ascii="Times New Roman" w:hAnsi="Times New Roman" w:cs="Times New Roman"/>
          <w:sz w:val="24"/>
          <w:szCs w:val="24"/>
        </w:rPr>
        <w:t>) определяются с помощью анкетирования.</w:t>
      </w:r>
    </w:p>
    <w:p w14:paraId="3BEF3F8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Отягощенная наследственность по сердечно-сосудистым заболеваниям - наличие инфаркта миокар</w:t>
      </w:r>
      <w:r>
        <w:rPr>
          <w:rFonts w:ascii="Times New Roman" w:hAnsi="Times New Roman" w:cs="Times New Roman"/>
          <w:sz w:val="24"/>
          <w:szCs w:val="24"/>
        </w:rPr>
        <w:t xml:space="preserve">да (кодируется по МКБ-10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Z82.3</w:t>
        </w:r>
      </w:hyperlink>
      <w:r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14:paraId="6464E48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Z80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14:paraId="0DA0CC25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</w:t>
      </w:r>
      <w:r>
        <w:rPr>
          <w:rFonts w:ascii="Times New Roman" w:hAnsi="Times New Roman" w:cs="Times New Roman"/>
          <w:sz w:val="24"/>
          <w:szCs w:val="24"/>
        </w:rPr>
        <w:t>ниях;</w:t>
      </w:r>
    </w:p>
    <w:p w14:paraId="6CC44F87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14:paraId="422BCEB3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- наличие астмы и других </w:t>
      </w:r>
      <w:r>
        <w:rPr>
          <w:rFonts w:ascii="Times New Roman" w:hAnsi="Times New Roman" w:cs="Times New Roman"/>
          <w:sz w:val="24"/>
          <w:szCs w:val="24"/>
        </w:rPr>
        <w:t xml:space="preserve">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Z82.5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5A58F28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Отягощенная наследственность по сах</w:t>
      </w:r>
      <w:r>
        <w:rPr>
          <w:rFonts w:ascii="Times New Roman" w:hAnsi="Times New Roman" w:cs="Times New Roman"/>
          <w:sz w:val="24"/>
          <w:szCs w:val="24"/>
        </w:rPr>
        <w:t xml:space="preserve">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Z83.3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5B71BB1C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сердечно-сосудистый риск ус</w:t>
      </w:r>
      <w:r>
        <w:rPr>
          <w:rFonts w:ascii="Times New Roman" w:hAnsi="Times New Roman" w:cs="Times New Roman"/>
          <w:sz w:val="24"/>
          <w:szCs w:val="24"/>
        </w:rPr>
        <w:t xml:space="preserve">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очень высоком</w:t>
      </w:r>
      <w:r>
        <w:rPr>
          <w:rFonts w:ascii="Times New Roman" w:hAnsi="Times New Roman" w:cs="Times New Roman"/>
          <w:sz w:val="24"/>
          <w:szCs w:val="24"/>
        </w:rPr>
        <w:t>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</w:t>
      </w:r>
      <w:r>
        <w:rPr>
          <w:rFonts w:ascii="Times New Roman" w:hAnsi="Times New Roman" w:cs="Times New Roman"/>
          <w:sz w:val="24"/>
          <w:szCs w:val="24"/>
        </w:rPr>
        <w:t xml:space="preserve"> сердечно-сосудистого риска не рассчитывается.</w:t>
      </w:r>
    </w:p>
    <w:p w14:paraId="35240940" w14:textId="77777777" w:rsidR="00000000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Относительный сердечно-сосудистый риск устанавливается по дополнительной шкале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у граждан в возрасте от 21 до 39 лет включительно, при этом высокому относительному сердечно-сосудистому риску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значения более 1.</w:t>
      </w:r>
    </w:p>
    <w:p w14:paraId="42839B31" w14:textId="77777777" w:rsidR="00F817CB" w:rsidRDefault="00F817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Старческая астения (кодируется по МКБ-10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R54</w:t>
        </w:r>
      </w:hyperlink>
      <w:r>
        <w:rPr>
          <w:rFonts w:ascii="Times New Roman" w:hAnsi="Times New Roman" w:cs="Times New Roman"/>
          <w:sz w:val="24"/>
          <w:szCs w:val="24"/>
        </w:rPr>
        <w:t>) - ассоциированный с возрастом синдром, основными клиническими проявлениями которого являются медлител</w:t>
      </w:r>
      <w:r>
        <w:rPr>
          <w:rFonts w:ascii="Times New Roman" w:hAnsi="Times New Roman" w:cs="Times New Roman"/>
          <w:sz w:val="24"/>
          <w:szCs w:val="24"/>
        </w:rPr>
        <w:t xml:space="preserve">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</w:t>
      </w:r>
      <w:r>
        <w:rPr>
          <w:rFonts w:ascii="Times New Roman" w:hAnsi="Times New Roman" w:cs="Times New Roman"/>
          <w:sz w:val="24"/>
          <w:szCs w:val="24"/>
        </w:rPr>
        <w:t>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sectPr w:rsidR="00F817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6"/>
    <w:rsid w:val="00F216F1"/>
    <w:rsid w:val="00F817CB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8012E"/>
  <w14:defaultImageDpi w14:val="0"/>
  <w15:docId w15:val="{B96976FA-46A4-4296-8FD2-CABD023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83885#l255" TargetMode="External"/><Relationship Id="rId18" Type="http://schemas.openxmlformats.org/officeDocument/2006/relationships/hyperlink" Target="https://normativ.kontur.ru/document?moduleid=1&amp;documentid=392622#l1" TargetMode="External"/><Relationship Id="rId26" Type="http://schemas.openxmlformats.org/officeDocument/2006/relationships/hyperlink" Target="https://normativ.kontur.ru/document?moduleid=1&amp;documentid=330971#l932" TargetMode="External"/><Relationship Id="rId39" Type="http://schemas.openxmlformats.org/officeDocument/2006/relationships/hyperlink" Target="https://normativ.kontur.ru/document?moduleid=1&amp;documentid=71591#l2888" TargetMode="External"/><Relationship Id="rId21" Type="http://schemas.openxmlformats.org/officeDocument/2006/relationships/hyperlink" Target="https://normativ.kontur.ru/document?moduleid=1&amp;documentid=373507#l22" TargetMode="External"/><Relationship Id="rId34" Type="http://schemas.openxmlformats.org/officeDocument/2006/relationships/hyperlink" Target="https://normativ.kontur.ru/document?moduleid=1&amp;documentid=71591#l852" TargetMode="External"/><Relationship Id="rId42" Type="http://schemas.openxmlformats.org/officeDocument/2006/relationships/hyperlink" Target="https://normativ.kontur.ru/document?moduleid=1&amp;documentid=71591#l2888" TargetMode="External"/><Relationship Id="rId47" Type="http://schemas.openxmlformats.org/officeDocument/2006/relationships/hyperlink" Target="https://normativ.kontur.ru/document?moduleid=1&amp;documentid=71591#l2898" TargetMode="External"/><Relationship Id="rId50" Type="http://schemas.openxmlformats.org/officeDocument/2006/relationships/hyperlink" Target="https://normativ.kontur.ru/document?moduleid=1&amp;documentid=71591#l1952" TargetMode="External"/><Relationship Id="rId7" Type="http://schemas.openxmlformats.org/officeDocument/2006/relationships/hyperlink" Target="https://normativ.kontur.ru/document?moduleid=1&amp;documentid=379026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2762#l1172" TargetMode="External"/><Relationship Id="rId29" Type="http://schemas.openxmlformats.org/officeDocument/2006/relationships/hyperlink" Target="https://normativ.kontur.ru/document?moduleid=1&amp;documentid=377407#l8" TargetMode="External"/><Relationship Id="rId11" Type="http://schemas.openxmlformats.org/officeDocument/2006/relationships/hyperlink" Target="https://normativ.kontur.ru/document?moduleid=1&amp;documentid=383885#l109" TargetMode="External"/><Relationship Id="rId24" Type="http://schemas.openxmlformats.org/officeDocument/2006/relationships/hyperlink" Target="https://normativ.kontur.ru/document?moduleid=1&amp;documentid=283015#l494" TargetMode="External"/><Relationship Id="rId32" Type="http://schemas.openxmlformats.org/officeDocument/2006/relationships/hyperlink" Target="https://normativ.kontur.ru/document?moduleid=1&amp;documentid=373507#l22" TargetMode="External"/><Relationship Id="rId37" Type="http://schemas.openxmlformats.org/officeDocument/2006/relationships/hyperlink" Target="https://normativ.kontur.ru/document?moduleid=1&amp;documentid=71591#l1973" TargetMode="External"/><Relationship Id="rId40" Type="http://schemas.openxmlformats.org/officeDocument/2006/relationships/hyperlink" Target="https://normativ.kontur.ru/document?moduleid=1&amp;documentid=71591#l1958" TargetMode="External"/><Relationship Id="rId45" Type="http://schemas.openxmlformats.org/officeDocument/2006/relationships/hyperlink" Target="https://normativ.kontur.ru/document?moduleid=1&amp;documentid=71591#l2900" TargetMode="External"/><Relationship Id="rId5" Type="http://schemas.openxmlformats.org/officeDocument/2006/relationships/hyperlink" Target="https://normativ.kontur.ru/document?moduleid=1&amp;documentid=383371#l0" TargetMode="External"/><Relationship Id="rId15" Type="http://schemas.openxmlformats.org/officeDocument/2006/relationships/hyperlink" Target="https://normativ.kontur.ru/document?moduleid=1&amp;documentid=394702#l4279" TargetMode="External"/><Relationship Id="rId23" Type="http://schemas.openxmlformats.org/officeDocument/2006/relationships/hyperlink" Target="https://normativ.kontur.ru/document?moduleid=1&amp;documentid=283015#l494" TargetMode="External"/><Relationship Id="rId28" Type="http://schemas.openxmlformats.org/officeDocument/2006/relationships/hyperlink" Target="https://normativ.kontur.ru/document?moduleid=1&amp;documentid=392762#l892" TargetMode="External"/><Relationship Id="rId36" Type="http://schemas.openxmlformats.org/officeDocument/2006/relationships/hyperlink" Target="https://normativ.kontur.ru/document?moduleid=1&amp;documentid=71591#l500" TargetMode="External"/><Relationship Id="rId49" Type="http://schemas.openxmlformats.org/officeDocument/2006/relationships/hyperlink" Target="https://normativ.kontur.ru/document?moduleid=1&amp;documentid=71591#l2901" TargetMode="External"/><Relationship Id="rId10" Type="http://schemas.openxmlformats.org/officeDocument/2006/relationships/hyperlink" Target="https://normativ.kontur.ru/document?moduleid=1&amp;documentid=383885#l122" TargetMode="External"/><Relationship Id="rId19" Type="http://schemas.openxmlformats.org/officeDocument/2006/relationships/hyperlink" Target="https://normativ.kontur.ru/document?moduleid=1&amp;documentid=377608#l2" TargetMode="External"/><Relationship Id="rId31" Type="http://schemas.openxmlformats.org/officeDocument/2006/relationships/hyperlink" Target="https://normativ.kontur.ru/document?moduleid=1&amp;documentid=392762#l1172" TargetMode="External"/><Relationship Id="rId44" Type="http://schemas.openxmlformats.org/officeDocument/2006/relationships/hyperlink" Target="https://normativ.kontur.ru/document?moduleid=1&amp;documentid=71591#l288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92762#l1109" TargetMode="External"/><Relationship Id="rId9" Type="http://schemas.openxmlformats.org/officeDocument/2006/relationships/hyperlink" Target="https://normativ.kontur.ru/document?moduleid=1&amp;documentid=383885#l45" TargetMode="External"/><Relationship Id="rId14" Type="http://schemas.openxmlformats.org/officeDocument/2006/relationships/hyperlink" Target="https://normativ.kontur.ru/document?moduleid=1&amp;documentid=304173#l1494" TargetMode="External"/><Relationship Id="rId22" Type="http://schemas.openxmlformats.org/officeDocument/2006/relationships/hyperlink" Target="https://normativ.kontur.ru/document?moduleid=1&amp;documentid=380870#l226" TargetMode="External"/><Relationship Id="rId27" Type="http://schemas.openxmlformats.org/officeDocument/2006/relationships/hyperlink" Target="https://normativ.kontur.ru/document?moduleid=1&amp;documentid=367954#l345" TargetMode="External"/><Relationship Id="rId30" Type="http://schemas.openxmlformats.org/officeDocument/2006/relationships/hyperlink" Target="https://normativ.kontur.ru/document?moduleid=1&amp;documentid=392762#l1172" TargetMode="External"/><Relationship Id="rId35" Type="http://schemas.openxmlformats.org/officeDocument/2006/relationships/hyperlink" Target="https://normativ.kontur.ru/document?moduleid=1&amp;documentid=71591#l1906" TargetMode="External"/><Relationship Id="rId43" Type="http://schemas.openxmlformats.org/officeDocument/2006/relationships/hyperlink" Target="https://normativ.kontur.ru/document?moduleid=1&amp;documentid=71591#l2888" TargetMode="External"/><Relationship Id="rId48" Type="http://schemas.openxmlformats.org/officeDocument/2006/relationships/hyperlink" Target="https://normativ.kontur.ru/document?moduleid=1&amp;documentid=71591#l2900" TargetMode="External"/><Relationship Id="rId8" Type="http://schemas.openxmlformats.org/officeDocument/2006/relationships/hyperlink" Target="https://normativ.kontur.ru/document?moduleid=1&amp;documentid=392762#l68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83885#l182" TargetMode="External"/><Relationship Id="rId17" Type="http://schemas.openxmlformats.org/officeDocument/2006/relationships/hyperlink" Target="https://normativ.kontur.ru/document?moduleid=1&amp;documentid=364415#l0" TargetMode="External"/><Relationship Id="rId25" Type="http://schemas.openxmlformats.org/officeDocument/2006/relationships/hyperlink" Target="https://normativ.kontur.ru/document?moduleid=1&amp;documentid=283015#l494" TargetMode="External"/><Relationship Id="rId33" Type="http://schemas.openxmlformats.org/officeDocument/2006/relationships/hyperlink" Target="https://normativ.kontur.ru/document?moduleid=1&amp;documentid=71591#l849" TargetMode="External"/><Relationship Id="rId38" Type="http://schemas.openxmlformats.org/officeDocument/2006/relationships/hyperlink" Target="https://normativ.kontur.ru/document?moduleid=1&amp;documentid=71591#l2888" TargetMode="External"/><Relationship Id="rId46" Type="http://schemas.openxmlformats.org/officeDocument/2006/relationships/hyperlink" Target="https://normativ.kontur.ru/document?moduleid=1&amp;documentid=71591#l2900" TargetMode="External"/><Relationship Id="rId20" Type="http://schemas.openxmlformats.org/officeDocument/2006/relationships/hyperlink" Target="https://normativ.kontur.ru/document?moduleid=1&amp;documentid=392762#l106" TargetMode="External"/><Relationship Id="rId41" Type="http://schemas.openxmlformats.org/officeDocument/2006/relationships/hyperlink" Target="https://normativ.kontur.ru/document?moduleid=1&amp;documentid=71591#l49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5954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13282</Words>
  <Characters>75710</Characters>
  <Application>Microsoft Office Word</Application>
  <DocSecurity>0</DocSecurity>
  <Lines>630</Lines>
  <Paragraphs>177</Paragraphs>
  <ScaleCrop>false</ScaleCrop>
  <Company/>
  <LinksUpToDate>false</LinksUpToDate>
  <CharactersWithSpaces>88815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 Михаил Борисович</dc:creator>
  <cp:keywords/>
  <dc:description/>
  <cp:lastModifiedBy>Шалимов Михаил Борисович</cp:lastModifiedBy>
  <cp:revision>2</cp:revision>
  <dcterms:created xsi:type="dcterms:W3CDTF">2022-01-09T15:25:00Z</dcterms:created>
  <dcterms:modified xsi:type="dcterms:W3CDTF">2022-01-09T15:25:00Z</dcterms:modified>
</cp:coreProperties>
</file>